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автономное образовательное учреждение</w:t>
      </w: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 «Аленький цветочек»</w:t>
      </w: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AEA" w:rsidRDefault="00CB0AEA"/>
    <w:p w:rsidR="00C76F93" w:rsidRDefault="00C76F93"/>
    <w:p w:rsidR="00C76F93" w:rsidRDefault="00C76F93"/>
    <w:p w:rsidR="00C76F93" w:rsidRDefault="00C76F93"/>
    <w:p w:rsidR="00C76F93" w:rsidRDefault="00C76F93"/>
    <w:p w:rsidR="00C76F93" w:rsidRDefault="00C76F93"/>
    <w:p w:rsidR="00C76F93" w:rsidRPr="001C21C0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</w:p>
    <w:p w:rsidR="00C76F93" w:rsidRPr="001C21C0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педагогов на тему:</w:t>
      </w: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«Нравственно – патриотическое воспитание дошкольников»</w:t>
      </w: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1C0">
        <w:rPr>
          <w:rFonts w:ascii="Times New Roman" w:hAnsi="Times New Roman" w:cs="Times New Roman"/>
          <w:sz w:val="24"/>
          <w:szCs w:val="24"/>
        </w:rPr>
        <w:t>воспитатель Зюзева К.В.</w:t>
      </w: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F93">
        <w:rPr>
          <w:rFonts w:ascii="Times New Roman" w:hAnsi="Times New Roman" w:cs="Times New Roman"/>
          <w:sz w:val="28"/>
          <w:szCs w:val="28"/>
        </w:rPr>
        <w:t>2017 г</w:t>
      </w:r>
    </w:p>
    <w:p w:rsidR="00C76F93" w:rsidRPr="00A10218" w:rsidRDefault="00C76F93" w:rsidP="00A1021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A10218" w:rsidRPr="00A1021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написано о том, как важно с юных лет приобщать подрастающее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поколение к родной культуре, о том, что это воспитывает в детях чувство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гордости за отечество и глубокое уважение к нему. Поэтому изучение культуры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предков, истории своего народа детям необходимо. В дальнейшем это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поможет им проявлять интерес и уважительно относиться к национальным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традициям других народов. Таким образом, нравственно-патриотическое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– это важная задача дошкольных образовательных учреждений.</w:t>
      </w:r>
    </w:p>
    <w:p w:rsidR="00A10218" w:rsidRPr="00A1021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можно найти немало методической литературы по данной теме, но часто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ней затрагиваются лишь отдельные вопросы патриотического воспитания, 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отсутствует цельная система, которая в полной мере отражала бы проблему.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Возможно, это закономерно, так как патриотизм многогранен по своей сути. Это 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гордость за свой народ, и любовь к родине, стремление сохранить ее богатства 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приумножить их, ощущение неразрывной связи с окружающим миром.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Задачи нравственно-патриотического воспитания.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заинтересованности русскими промыслами и традициями.</w:t>
      </w:r>
    </w:p>
    <w:p w:rsidR="00A10218" w:rsidRPr="00A1021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Воспитание бережного отношения ко всему живому, к окружающему миру, к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природе родного края – и природе в целом.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Воспитание любви к родному городу, улице, дому, к своей семье.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Расширение знаний ребенка о городах России.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Воспитание любви и уважительного отношения к труду.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у ребенка базовых представлений о правах человека.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Знакомство с государственными символами России – гербом, флагом, гимном.</w:t>
      </w:r>
    </w:p>
    <w:p w:rsidR="00A10218" w:rsidRPr="00A10218" w:rsidRDefault="00A10218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Воспитание в детях толерантного отношения к традициям других народов.</w:t>
      </w:r>
    </w:p>
    <w:p w:rsidR="00A10218" w:rsidRPr="00A1021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чувства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гордости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родины.</w:t>
      </w:r>
    </w:p>
    <w:p w:rsidR="00A10218" w:rsidRPr="00A1021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задачи в детском саду решаются в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играх, на занятиях и в быту, не только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воспитывая в ребятах патриотические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чувства,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формируя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взаимоотношения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друзьями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взрослыми.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Нравственно-патриотическое воспитание является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сложным педагогическим процессом.</w:t>
      </w:r>
    </w:p>
    <w:p w:rsidR="006B55E8" w:rsidRDefault="006B55E8" w:rsidP="006B55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6B55E8" w:rsidRDefault="00A10218" w:rsidP="006B55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Методы патриотического воспитания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прогулки, экскурсии по местам воинской славы, к памятникам,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монументам, в краеведческий музей и т.д.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 воспитателя, беседы с детьми о славной истории родной страны 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родного города.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 тем, как люди трудятся на территории детского сада и в городе,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изменяется его облик благодаря этому труду.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тематических слайдов, видеороликов, иллюстраций.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Прослушивание тематических аудиозаписей, это могут быть голоса птиц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леса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гимн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русским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фольклором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сказками,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пословицами,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поговорками,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песнями, играми.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народным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творчеством,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вышивкой, росписью.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творчеством отечественных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писателей, композиторов и художников.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Посещение тематических выставок или их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организация.</w:t>
      </w:r>
    </w:p>
    <w:p w:rsidR="006B55E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праздниках.</w:t>
      </w:r>
    </w:p>
    <w:p w:rsidR="00A10218" w:rsidRPr="00A10218" w:rsidRDefault="00A10218" w:rsidP="006B55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посильных</w:t>
      </w:r>
      <w:r w:rsidR="006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общественно-полезных работах.</w:t>
      </w:r>
    </w:p>
    <w:p w:rsidR="00E53D4E" w:rsidRDefault="00E53D4E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0218" w:rsidRPr="00A10218" w:rsidRDefault="00A10218" w:rsidP="00E53D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Формы патриотического воспитания.</w:t>
      </w:r>
    </w:p>
    <w:p w:rsidR="00A10218" w:rsidRPr="00A10218" w:rsidRDefault="00A10218" w:rsidP="00E53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Различного рода познавательные занятия, изучение государственных символов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получение детьми знаний о расположении, климате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родного города, о его истории. Разнообразные занятия на тему «Наш родной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край».</w:t>
      </w:r>
    </w:p>
    <w:p w:rsidR="00A10218" w:rsidRPr="00A10218" w:rsidRDefault="00A10218" w:rsidP="00E53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Знакомство детей с культурой, бытом и традициями родного края, проведение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обрядовых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праздников,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краеведческий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музей,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тематических досугов.</w:t>
      </w:r>
    </w:p>
    <w:p w:rsidR="00A10218" w:rsidRPr="00A10218" w:rsidRDefault="00A10218" w:rsidP="00E53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Воспитание в детях любви и бережного отношения к родной природе,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них чувства ответственности перед природой. Необходимо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стремиться к тому, чтобы природа становилась понятнее и ближе для детей. Это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 из важных слагаемых патриотизма.</w:t>
      </w:r>
    </w:p>
    <w:p w:rsidR="00A10218" w:rsidRPr="00A10218" w:rsidRDefault="00A10218" w:rsidP="00E53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Знакомство детей с героическим прошлым Отечества. Донесение до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мысли о том, что о грозных военных событиях люди будут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помнить всегда, чтить память погибших, окружать людей, защищавших Родину,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вниманием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заботой.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ежегодного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месячника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военно-патриотическому воспитанию, организация конкурса рисунков «Защитники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Отечества», проведение занятий «Герои войны», «Дети-герои», а также «Занятий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мужества», на которых дети будут обр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ащаться к подвигам российских солдат,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проявлявших беспримерное мужество в те страшные для Отечества времена.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«Недели памяти» с занятиями, беседами, оформлением подарков 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поздравительных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открыток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ветеранов,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утренником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«День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Победы»,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экскурсиями к монументам.</w:t>
      </w:r>
    </w:p>
    <w:p w:rsidR="00A10218" w:rsidRPr="00A10218" w:rsidRDefault="00A10218" w:rsidP="00E53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Взаимодействие с родителями. Проведение с их участием выставок поделок 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рисунков на тему «Моя семья»,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«Моя мама – самая лучшая» 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благоустройство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соревнований,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праздников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утренников,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совместный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участке.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 с родителями и семьей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большое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решении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</w:t>
      </w:r>
      <w:r w:rsidR="00E53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нравственно-патриотического воспитания.</w:t>
      </w:r>
    </w:p>
    <w:p w:rsidR="00E53D4E" w:rsidRDefault="00E53D4E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0218" w:rsidRPr="00A10218" w:rsidRDefault="00A10218" w:rsidP="00E53D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Материалы для работы по патриотическому воспитанию.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Репродукции картин.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 литература.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 и дидактические пособия.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Иллюстрации различных видов войск, портреты героев.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средства ТСО.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Карты, атлас, глобус.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 литература.</w:t>
      </w:r>
    </w:p>
    <w:p w:rsidR="00A10218" w:rsidRPr="00A10218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10218"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символика.</w:t>
      </w:r>
    </w:p>
    <w:p w:rsidR="00496A34" w:rsidRDefault="00496A34" w:rsidP="00A10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0218" w:rsidRPr="00A10218" w:rsidRDefault="00A10218" w:rsidP="00496A3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Как приобщить ребенка к патриотическому воспитанию?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Все мы знаем, что дошкольный возраст является важнейшим периодом в развитии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личности маленького человека. Именно в этот период в его душе закладываются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гражданские качества, в сознании формируются представления о культуре,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 и месте человека в нем.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Ключевыми моментами воспитания у ребенка любви к Родине являются: усвоение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ребенком тех норм взаимоотношения и поведения, которые приняты в его стране,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к отечественной культуре.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Любовь к Родине начинается формироваться в раннем возрасте, с первых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маминых песен, с картинок в азбуке, с того уголка города, где ребенок живет,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«маленького уголка далекого детства».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воспитывать в ребенке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бережное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отношение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окружающим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вещам, игрушкам и книгам, объяснять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ему, что в каждую из этих вещей вложен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 человека. Формируйте интерес к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чтению, ходите с ребенком в библиотеку,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показывайте ему, как хранятся книги в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библиотеке, и учите ею пользоваться.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Организовывайте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памятникам, рассказывайте ребенку все о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том, что вы знаете, об истории этих монументов (можно и даже нужно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подготовиться заранее, если информации у вас не хватает). Вы увидите, ребенок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заинтересуется. Также можно совершать «путешествия» по всей стране при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 иллюстраций, красочной карты или глобуса.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Предложите ребенку построить дом, используя игрушечный строительный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материал, а затем поиграйте с ним в «новоселье», разместите в доме «жильцов»,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 могут стать любые игрушки, куклы, мишки и зайчики. Проверьте, удобен ли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домик для жилья, прочно ли он построен, достаточно ли в нем уютно.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оспитывайте уважение к хлебу. Расскажите ребенку, как выращивают хлеб,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в этот процесс вложено сил и труда. Понаблюдайте, как хлеб привозят,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его разгружают. Купите свежий, еще горячий хлеб вместе с ребенком,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насладитесь его ароматом и вкусом – или испеките сами. Объясните ребенку, что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 нельзя выбрасывать, можно сушить из него сухарики или отдавать птичкам.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Рассказывайте ребенку о своей работе, о том, какую пользу она приносит, что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любите в ней. Ребенок должен иметь представление о том, кем и как трудятся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родители. Конечно, хорошо, если ваша работа доставляет вам радость, тогда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будет видеть и чувствовать это.</w:t>
      </w:r>
    </w:p>
    <w:p w:rsidR="00A10218" w:rsidRPr="00A10218" w:rsidRDefault="00A10218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возвращаетесь из детского сада, поиграйте со своей крохой в игру «Кто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заметит больше интересного?» Эта увлекательная игра не только интересна, но и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развивает наблюдательность, формирует представление об окружающем мире.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 можно продолжить игру, предложив малышу нарисовать то, что ему больше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понравилось на прогулке.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96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Помните, что любовь к большой Родине начинается с</w:t>
      </w:r>
      <w:r w:rsidRPr="00A1021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любви к природе родного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края.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Природа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воспитывает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человеке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отзывчивость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чуткость. Старайтесь как можно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времени проводить на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природе,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зимой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катайтесь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лыжах, летом – на велосипеде,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гуляйте пешком, выезжайте в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лес,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любуйтесь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красотой,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наслаждайтесь пением птиц и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журчанием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ручьев.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Приучайте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охранять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беречь</w:t>
      </w:r>
      <w:r w:rsidR="00D370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природу.</w:t>
      </w:r>
    </w:p>
    <w:p w:rsidR="00D3707F" w:rsidRDefault="00D3707F" w:rsidP="00496A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0218" w:rsidRPr="00A10218" w:rsidRDefault="00A10218" w:rsidP="00D3707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Содержание патриотического воспитания.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Приобщение ребенка к традициям русского народа, устному народному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творчеству, играм, культурному наследию, искусству, праздникам и фольклору.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Составление родословной ребенка, его глубокое знание истории своей семьи,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родственников, семейных традиций. Знакомство ребенка с традициями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сада, города или села, где он живет, с историей города, его гербом,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знаменитыми горожанами, с достопримечательностями города.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 посильного труда детей на природе, посадка овощей, цветов,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кустарников, наблюдение за городом в разное время года.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Продуктивная,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творческая,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которой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 возможность заботиться о людях, природе и животных в разные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сезоны.</w:t>
      </w:r>
    </w:p>
    <w:p w:rsidR="00D3707F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Воспитатели детского са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и родители должны тесно сотрудничать и б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ыть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подготовленными к проблемам патриотического воспитания, это повысит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эффективность работы. 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детском саду и в семье должна быть создана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эвристическая среда. Эвристическая среда подразумевает продуктивное поле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инициативы и творчества ребенка, для его самостоятельной деятельности.</w:t>
      </w:r>
    </w:p>
    <w:p w:rsidR="00D3707F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Сотрудничество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воспитателей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доверительные деловые контакты,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членов семьи способам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 с малышом и их активное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вовлечение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процесс. </w:t>
      </w:r>
    </w:p>
    <w:p w:rsidR="00A10218" w:rsidRP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Готовый к нравственно-патриотическому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воспитанию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– это человек с должным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уровнем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мастерства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компетентности,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способный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решать поставленные перед ним задачи.</w:t>
      </w:r>
    </w:p>
    <w:p w:rsidR="00D3707F" w:rsidRDefault="00D3707F" w:rsidP="00D370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0218" w:rsidRPr="00A10218" w:rsidRDefault="00A10218" w:rsidP="00D370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заключение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000A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Определенные субъективные и объективные причины стали следствием того, что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нравственно-патриотическое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дошкольников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отошло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второстепенный план. </w:t>
      </w:r>
    </w:p>
    <w:p w:rsidR="00B7000A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80-е и 90-е годы XX века поддерживалась точка зрения,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которой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дошкольные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«политизацией»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неоднозначности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происходивших</w:t>
      </w:r>
      <w:r w:rsidR="00B70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стране политических событий.</w:t>
      </w:r>
    </w:p>
    <w:p w:rsidR="00A10218" w:rsidRDefault="00A10218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такого подхода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 отсутствие у подрастающего поколения любви к Родине, недостаток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доброты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духовности.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нравственно-патриотического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дошкольников снова становятся актуальными и приоритетными, их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основой служит преемственность поколений и национальная культура. Помимо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этого, большое внимание обращается на правовое развитие и социализацию</w:t>
      </w:r>
      <w:r w:rsidR="00D37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02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молодежи.</w:t>
      </w:r>
    </w:p>
    <w:p w:rsidR="00B7000A" w:rsidRDefault="00B7000A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000A" w:rsidRDefault="00B7000A" w:rsidP="00D370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000A" w:rsidRPr="00B7000A" w:rsidRDefault="00B7000A" w:rsidP="00B7000A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 w:val="0"/>
          <w:bCs w:val="0"/>
          <w:i/>
          <w:sz w:val="27"/>
          <w:szCs w:val="27"/>
        </w:rPr>
      </w:pPr>
      <w:r w:rsidRPr="00B7000A">
        <w:rPr>
          <w:i/>
          <w:sz w:val="26"/>
          <w:szCs w:val="26"/>
        </w:rPr>
        <w:t xml:space="preserve">Материал подготовлен с использованием интернет источника </w:t>
      </w:r>
      <w:hyperlink r:id="rId6" w:tgtFrame="_blank" w:history="1">
        <w:r w:rsidRPr="00B7000A">
          <w:rPr>
            <w:rFonts w:ascii="Arial" w:hAnsi="Arial" w:cs="Arial"/>
            <w:i/>
            <w:sz w:val="21"/>
            <w:szCs w:val="21"/>
          </w:rPr>
          <w:t>skazka88.ru</w:t>
        </w:r>
      </w:hyperlink>
      <w:r w:rsidRPr="00B7000A">
        <w:rPr>
          <w:rFonts w:ascii="Verdana" w:hAnsi="Verdana" w:cs="Arial"/>
          <w:i/>
          <w:sz w:val="21"/>
          <w:szCs w:val="21"/>
        </w:rPr>
        <w:t>›</w:t>
      </w:r>
    </w:p>
    <w:p w:rsidR="00B7000A" w:rsidRPr="00A10218" w:rsidRDefault="00B7000A" w:rsidP="00B700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76F93" w:rsidRPr="00496A34" w:rsidRDefault="00C76F93" w:rsidP="00496A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6F93" w:rsidRPr="00496A34" w:rsidSect="00C76F93">
      <w:pgSz w:w="11906" w:h="16838"/>
      <w:pgMar w:top="851" w:right="851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735"/>
    <w:multiLevelType w:val="multilevel"/>
    <w:tmpl w:val="8F2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6"/>
    <w:rsid w:val="00162DDA"/>
    <w:rsid w:val="00224A37"/>
    <w:rsid w:val="00233406"/>
    <w:rsid w:val="002D4A5B"/>
    <w:rsid w:val="00496A34"/>
    <w:rsid w:val="005B222D"/>
    <w:rsid w:val="006B55E8"/>
    <w:rsid w:val="00971018"/>
    <w:rsid w:val="00A10218"/>
    <w:rsid w:val="00AB3C46"/>
    <w:rsid w:val="00B7000A"/>
    <w:rsid w:val="00C76F93"/>
    <w:rsid w:val="00CB0AEA"/>
    <w:rsid w:val="00D3707F"/>
    <w:rsid w:val="00E53D4E"/>
    <w:rsid w:val="00F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3"/>
  </w:style>
  <w:style w:type="paragraph" w:styleId="2">
    <w:name w:val="heading 2"/>
    <w:basedOn w:val="a"/>
    <w:link w:val="20"/>
    <w:uiPriority w:val="9"/>
    <w:qFormat/>
    <w:rsid w:val="00B7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7000A"/>
    <w:rPr>
      <w:color w:val="0000FF"/>
      <w:u w:val="single"/>
    </w:rPr>
  </w:style>
  <w:style w:type="character" w:customStyle="1" w:styleId="pathseparator">
    <w:name w:val="path__separator"/>
    <w:basedOn w:val="a0"/>
    <w:rsid w:val="00B7000A"/>
  </w:style>
  <w:style w:type="character" w:customStyle="1" w:styleId="link">
    <w:name w:val="link"/>
    <w:basedOn w:val="a0"/>
    <w:rsid w:val="00B7000A"/>
  </w:style>
  <w:style w:type="character" w:customStyle="1" w:styleId="extended-textshort">
    <w:name w:val="extended-text__short"/>
    <w:basedOn w:val="a0"/>
    <w:rsid w:val="00B7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3"/>
  </w:style>
  <w:style w:type="paragraph" w:styleId="2">
    <w:name w:val="heading 2"/>
    <w:basedOn w:val="a"/>
    <w:link w:val="20"/>
    <w:uiPriority w:val="9"/>
    <w:qFormat/>
    <w:rsid w:val="00B7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7000A"/>
    <w:rPr>
      <w:color w:val="0000FF"/>
      <w:u w:val="single"/>
    </w:rPr>
  </w:style>
  <w:style w:type="character" w:customStyle="1" w:styleId="pathseparator">
    <w:name w:val="path__separator"/>
    <w:basedOn w:val="a0"/>
    <w:rsid w:val="00B7000A"/>
  </w:style>
  <w:style w:type="character" w:customStyle="1" w:styleId="link">
    <w:name w:val="link"/>
    <w:basedOn w:val="a0"/>
    <w:rsid w:val="00B7000A"/>
  </w:style>
  <w:style w:type="character" w:customStyle="1" w:styleId="extended-textshort">
    <w:name w:val="extended-text__short"/>
    <w:basedOn w:val="a0"/>
    <w:rsid w:val="00B7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29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a8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dcterms:created xsi:type="dcterms:W3CDTF">2019-01-04T04:50:00Z</dcterms:created>
  <dcterms:modified xsi:type="dcterms:W3CDTF">2019-01-13T05:58:00Z</dcterms:modified>
</cp:coreProperties>
</file>