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EC" w:rsidRPr="00394CEC" w:rsidRDefault="00394CEC" w:rsidP="005966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66EC">
        <w:rPr>
          <w:rFonts w:ascii="Times New Roman" w:hAnsi="Times New Roman" w:cs="Times New Roman"/>
          <w:sz w:val="28"/>
          <w:szCs w:val="28"/>
          <w:lang w:eastAsia="ru-RU"/>
        </w:rPr>
        <w:t>Круглый стол: «</w:t>
      </w:r>
      <w:r w:rsidR="004E382D" w:rsidRPr="005966EC">
        <w:rPr>
          <w:rFonts w:ascii="Times New Roman" w:hAnsi="Times New Roman" w:cs="Times New Roman"/>
          <w:sz w:val="28"/>
          <w:szCs w:val="28"/>
          <w:lang w:eastAsia="ru-RU"/>
        </w:rPr>
        <w:t>Как подготовить и провести родительское собрание</w:t>
      </w:r>
      <w:r w:rsidRPr="005966EC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1F163E" w:rsidRPr="00394CEC" w:rsidRDefault="00394CEC" w:rsidP="005966EC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Цель: Повысить уровень профессионального мастерства педагогов ДОУ в вопросах взаимодействия с семьями воспитанников.</w:t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План:</w:t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E382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 В</w:t>
      </w:r>
      <w:r w:rsidR="005966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ыступление социального педагога</w:t>
      </w:r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 «Организация совместной работы педагога с родителями воспитанников»</w:t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Деловая игра</w:t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E382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Домашнее задание – представление конспекта проведения собрания для родителей в нетрадиционной форме</w:t>
      </w:r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Предварительная работа:</w:t>
      </w:r>
      <w:r w:rsidR="004E382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Доклад воспитателя «Организация совместной работы педагога с родителями воспитанников»</w:t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Ход круглого стола.</w:t>
      </w:r>
      <w:bookmarkStart w:id="0" w:name="_GoBack"/>
      <w:bookmarkEnd w:id="0"/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Доклад воспитателя.</w:t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Современный детский сад помогает благополучной семье и в чем-то заменяет ребенку семью проблематичную. Он обучает и консультирует родителей, передает традиции и воспитывает человека будущего. С этой точки зрения дошкольное образование имеет для общества гораздо большее значение, чем просто место, где учат и развивают детей.</w:t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Работа с семьей – это кропотливый труд. Нужно учитывать современный подход в работе с семьей. Главная тенденция – обучать родителей самостоятельному решению жизненных задач. И это требует от педагогов определенных усилий. И воспитатель, и родитель – взрослые люди, которые имеют свои психологические особенности, возрастные и индивидуальные черты, свой жизненный опыт и собственное видение проблем. И сегодня на нашем педагогическом совете мы обсудим профессиональную компетентность педагога в сфере общения с родителями.</w:t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мгновение включим фантазию и представим себе. Утром мамы и папы приводят детей в детский сад, вежливо говорят: «Здравствуйте! » – и уходят. Целый день дети проводят в детском саду: играют, гуляют, занимаются. А вечером приходят родители и, сказав: «До свидания! », уводят ребятишек домой. Педагоги и родители не общаются, не обсуждают успехи детей и испытываемые ими затруднения, не выясняют, чем живет ребенок, что его интересует, радует, огорчает. А если вдруг возникают вопросы, то родители могут сказать, что было анкетирование и мы там обо всем рассказали. А </w:t>
      </w:r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педагоги ответят им так: «Ведь есть же информационные стенды. Прочитайте, там все сказано! » </w:t>
      </w:r>
      <w:proofErr w:type="gramStart"/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Согласитесь</w:t>
      </w:r>
      <w:proofErr w:type="gramEnd"/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картина получилась безрадостная. И хочется сказать, что такое просто не возможно.</w:t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 педагогов и родителей есть единые задачи: сделать все, чтобы дети росли счастливыми, активными, здоровыми, жизнелюбивыми, общительными, чтобы они стали гармонически развитыми личностями. Современные дошкольные учреждения много делают для того, чтобы общение с родителями было насыщенным и интересным. С одной стороны, педагоги сохраняют все лучшее и проверенное временем, а с другой — ищут и стремятся внедрять новые, эффективные формы взаимодействия с семьями воспитанников, основная задача которых — достижение реального сотрудничества между детским садом и семьей.</w:t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Практика показывает, что эффективной является любая совместная деятельность родителей и педагогов. Например, коллективное обсуждение проблемы позволяет родителям почувствовать, что другие мамы и папы тоже столкнулись с похожими проблемами и сумели найти из них выход. А это рождает ощущение: любые трудности разрешимы.</w:t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Нетрадиционные формы взаимодействия с семьей важны и для улучшения отношения между родителями и детьми. Родители учатся любить ребенка таким, какой он есть, безоговорочно. Они могут увидеть ребенка в обстановке, отличной </w:t>
      </w:r>
      <w:proofErr w:type="gramStart"/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от</w:t>
      </w:r>
      <w:proofErr w:type="gramEnd"/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семейной, наблюдать за его общением со сверстниками, педагогами.</w:t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</w:t>
      </w:r>
      <w:proofErr w:type="gramStart"/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сожалению</w:t>
      </w:r>
      <w:proofErr w:type="gramEnd"/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грустная картина, которая была нарисована вначале, характерна для некоторых садов, в которых общение педагогов с родителями строится на взаимных претензиях. Да, трудностей на самом деле в организации общения много: это и непонимание родителями важности режима детского сада, и постоянное его нарушение, отсутствие единства требований в семье и детском саду. Сложно складывается общение с молодыми родителями, а так же с родителями из неблагополучных семей или имеющими проблемы личного характера. Они зачастую относятся к педагогам снисходительно и пренебрежительно, с ними трудно установить контакт, наладить сотрудничество, стать партнерами в общем деле воспитания ребенка. Но многие из них хотели бы общаться с педагогами «на равных», как с коллегами, прийти к доверительному, «душевному» общению. Из чего же складывается успех общения?</w:t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Это и желание пойти на контакт, наладить отношения, помочь друг другу, увидеть </w:t>
      </w:r>
      <w:proofErr w:type="gramStart"/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другом</w:t>
      </w:r>
      <w:proofErr w:type="gramEnd"/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равного себе партнера, услышать его, признать право другого на иную позицию и понять эту позицию. Общение будет успешным, если оно содержательно, основано на общих и значимых для обеих сторон темах, если каждая из них в процессе общения обогащает свой </w:t>
      </w:r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информационный багаж.</w:t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Кому принадлежит ведущая роль в организации общения? Конечно воспитателю. Чтобы выстроить его важно обладать коммуникативными умениями, ориентироваться в проблемах воспитания и нуждах семьи, быть в курсе последних достижений науки. Педагог должен дать родителям почувствовать свою компетентность и заинтересованность в успешном развитии ребенка, показать родителям, что он видит в них партнеров, единомышленников.</w:t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Все это приводит нас к понятию «профессиональная компетентность педагога в сфере общения с родителями воспитанников».</w:t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Какого же педагога можно назвать компетентным в сфере общения с родителями?</w:t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содержание профессиональной компетентности входят следующие личностные качества и установки, знания, умения и навыки.</w:t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Нарисуем портрет педагога с высоким уровнем профессиональной компетентности в сфере общения с родителями воспитанников.</w:t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Педагог, компетентный в сфере общения с родителями, понимает, зачем нужно общение и каким оно, должно быть, знает, что необходимо, чтобы общение было интересным и содержательным, и, главное, активно действует.</w:t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Многие педагоги испытывают затруднения в общении с родителями воспитанников. Кто-то считает, что во всем виноваты родители, которым нет дела до детей и их развития, которые не хотят, чтобы их ребенок вырос хорошим. Согласится с этим сложно. Родителям не всегда хватает времени для общения, есть и категории трудных родителей, но важно другое. Нужно педагогам увидеть причины трудностей — не только в родителях, но и в себе.</w:t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Вывод однозначный: над профессиональной компетентностью педагогов в общении с родителями нужно постоянно работать. Рассмотрим примерный кодекс общения</w:t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Педагогу в работе с семьей и в психолого-педагогическом просвещении родителей важно выстроить систему, в которой обе стороны взаимодействия (детский сад и семья) становятся равноправными, равноценными и автономными партнерами в обеспечении всестороннего развития ребенка. Это достаточно сложно, поскольку воспитатель в ситуации взаимодействия должен выступать в двух ролях: как «официальное лицо» - представитель образовательного учреждения и как доверительный собеседник, с которым </w:t>
      </w:r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поделиться, не опасаясь осуждения.</w:t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Деловая игра</w:t>
      </w:r>
      <w:proofErr w:type="gramStart"/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ля проведения игры нам нужно разбиться на две команды. Наша деловая игра будет состоять из трех частей: разминки, решения педагогических ситуаций, упражнений на развитие </w:t>
      </w:r>
      <w:proofErr w:type="spellStart"/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коммуникативности</w:t>
      </w:r>
      <w:proofErr w:type="spellEnd"/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педагога, презентации статьи в родительский уголок и «банка идей» педсовета. За каждую часть игры командам будут выставляться баллы. Для игры нам понадобится экспертная комиссия в составе заведующего, социального педагога и педагога-психолога. Начнем нашу игру с названия команд.</w:t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 часть. Разминка. Вопросы раздаются всем участникам, ответы принимаются по очереди.</w:t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 Кому принадлежит ведущая роль в воспитании ребенка-дошкольника? (семье)</w:t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Назовите законодательные документы, в которых обозначена приоритетная роль семьи в воспитании ребенка (Конституция РФ, Закон «Об образовании», Конвенция о правах ребенка, Семейный кодекс)</w:t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В чем заключается роль других социальных институтов в воспитании детей? (помочь, поддержать, направить, дополнить воспитательную деятельность семьи)</w:t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4. В чем заключается компетентность педагога в общении с родителями? (совершенствует свои знания, стремится к активному взаимодействию, внимателен, выдержан, тактичен в общении, владеет знаниями о семье, учитывает социальные запросы родителей, умеет планировать работу с родителями, обладает коммуникативными навыками)</w:t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5. В каких областях знаний должен быть компетентен педагог для полноценного общения с родителями? (медицина, педиатрия, физиология, психология, педагогика, риторика, и т. д.)</w:t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6. Назовите условия, при которых может </w:t>
      </w:r>
      <w:proofErr w:type="gramStart"/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снизится</w:t>
      </w:r>
      <w:proofErr w:type="gramEnd"/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компетентность педагога? (ограничения со стороны организма (снижение работоспособности, в силу возрастных причин, заболеваний, недостаточная мотивация для деятельности, недостаточность информированности)</w:t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7. Назовите условия для преодоления утрачивания компетентности? (помощь коллег, наставников, создание мотивации для деятельности, чтение литературы, журналов, обращение за помощью к психологу, курсы повышения квалификации, участие в проблемных семинарах)</w:t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</w:r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8. </w:t>
      </w:r>
      <w:proofErr w:type="gramStart"/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Назовите методы изучения семьи? (анкетирование, тестирование, беседа, патронаж, наблюдение за игровой деятельностью малыша, «Родительское сочинение», диагностические рисуночные методы, и т. д.)</w:t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9.</w:t>
      </w:r>
      <w:proofErr w:type="gramEnd"/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Назовите формы работы с семьей? (родительские собрания, анкетирование, письменные и устные консультации, беседы, дни открытых дверей, родительская почта, оформление стендов, приглашение на занятие, проведение общих досугов с приглашением родителей)</w:t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 часть. Решение педагогических ситуаций. Игра-инсценировка «Как поступить? »</w:t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 Задание для команд. Каждая команда придумывает конфликтную ситуацию «воспитатель — родитель», объявляет её команде соперников. Каждая из команд должна проиграть данную ситуацию и найти выход из создавшейся ситуации</w:t>
      </w:r>
      <w:proofErr w:type="gramStart"/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ама предъявляет претензию, воспитатель находит выход)</w:t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 Вопросы к педагогам после проигрывания ситуации:</w:t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 Какую роль было легче реализовать, роль «предъявителя претензий» или роль «ответчика»?</w:t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Что должен делать воспитатель, если он не в состоянии убедить родителя?</w:t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Какие чаще всего претензии предъявляют родители?</w:t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 часть. Банк идей.</w:t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Предлагаю всем участникам игры пополнить банк идей, ответив на вопрос: Как сделать общение с родителями наиболее продуктивным и приятным?</w:t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Подведение итогов игры. Награждение победителей.</w:t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Домашнее задание. Презентация статьи в родительский уголок.</w:t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 Предлагаю каждому из участников игры презентовать свою статью: обосновать выбор темы, почему именно так оформлена и будет ли востребована родителями.</w:t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Вопросы:</w:t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 Что было самое трудное для подготовки статьи? (оформление, подбор материала, выбор темы)</w:t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2. В какой помощи нуждаетесь со стороны администрации?</w:t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4. Итоги круглого стола.</w:t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Обсуждение проекта решений круглого стола.</w:t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Вспомним японскую мудрость: «Плохой хозяин растит сорняк, хороший выращивает рис. Умный культивирует почву, дальновидный воспитывает работника». Давайте же воспитывать достойное поколение. Удачи вам!</w:t>
      </w:r>
    </w:p>
    <w:sectPr w:rsidR="001F163E" w:rsidRPr="0039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E5"/>
    <w:rsid w:val="001F163E"/>
    <w:rsid w:val="00217034"/>
    <w:rsid w:val="00394CEC"/>
    <w:rsid w:val="004E382D"/>
    <w:rsid w:val="005966EC"/>
    <w:rsid w:val="0075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C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C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1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1592</Words>
  <Characters>9077</Characters>
  <Application>Microsoft Office Word</Application>
  <DocSecurity>0</DocSecurity>
  <Lines>75</Lines>
  <Paragraphs>21</Paragraphs>
  <ScaleCrop>false</ScaleCrop>
  <Company>DG Win&amp;Soft</Company>
  <LinksUpToDate>false</LinksUpToDate>
  <CharactersWithSpaces>10648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админ</cp:lastModifiedBy>
  <cp:revision>6</cp:revision>
  <dcterms:created xsi:type="dcterms:W3CDTF">2014-01-27T05:01:00Z</dcterms:created>
  <dcterms:modified xsi:type="dcterms:W3CDTF">2019-03-04T08:55:00Z</dcterms:modified>
</cp:coreProperties>
</file>