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13" w:rsidRPr="00A45D13" w:rsidRDefault="00A45D13" w:rsidP="00A45D13">
      <w:pPr>
        <w:jc w:val="center"/>
        <w:rPr>
          <w:rFonts w:ascii="Times New Roman" w:eastAsia="Calibri" w:hAnsi="Times New Roman" w:cs="Times New Roman"/>
          <w:sz w:val="28"/>
          <w:szCs w:val="28"/>
        </w:rPr>
      </w:pPr>
      <w:r w:rsidRPr="00A45D13">
        <w:rPr>
          <w:rFonts w:ascii="Times New Roman" w:eastAsia="Calibri" w:hAnsi="Times New Roman" w:cs="Times New Roman"/>
          <w:sz w:val="28"/>
          <w:szCs w:val="28"/>
        </w:rPr>
        <w:t>Муниципальное дошкольное образовательное автономное учреждение</w:t>
      </w:r>
    </w:p>
    <w:p w:rsidR="00A45D13" w:rsidRPr="00A45D13" w:rsidRDefault="00A45D13" w:rsidP="00A45D13">
      <w:pPr>
        <w:jc w:val="center"/>
        <w:rPr>
          <w:rFonts w:ascii="Times New Roman" w:eastAsia="Calibri" w:hAnsi="Times New Roman" w:cs="Times New Roman"/>
          <w:sz w:val="28"/>
          <w:szCs w:val="28"/>
        </w:rPr>
      </w:pPr>
      <w:r w:rsidRPr="00A45D13">
        <w:rPr>
          <w:rFonts w:ascii="Times New Roman" w:eastAsia="Calibri" w:hAnsi="Times New Roman" w:cs="Times New Roman"/>
          <w:sz w:val="28"/>
          <w:szCs w:val="28"/>
        </w:rPr>
        <w:t>центр развития ребенка – детский сад «Аленький цветочек»</w:t>
      </w:r>
    </w:p>
    <w:p w:rsidR="00A45D13" w:rsidRPr="00A45D13" w:rsidRDefault="00A45D13" w:rsidP="00A45D13">
      <w:pPr>
        <w:rPr>
          <w:rFonts w:ascii="Times New Roman" w:eastAsia="Calibri" w:hAnsi="Times New Roman" w:cs="Times New Roman"/>
          <w:b/>
          <w:sz w:val="28"/>
          <w:szCs w:val="28"/>
        </w:rPr>
      </w:pPr>
    </w:p>
    <w:p w:rsidR="00A45D13" w:rsidRPr="00A45D13" w:rsidRDefault="00A45D13" w:rsidP="00A45D13">
      <w:pPr>
        <w:rPr>
          <w:rFonts w:ascii="Times New Roman" w:eastAsia="Calibri" w:hAnsi="Times New Roman" w:cs="Times New Roman"/>
          <w:b/>
          <w:sz w:val="28"/>
          <w:szCs w:val="28"/>
        </w:rPr>
      </w:pPr>
    </w:p>
    <w:p w:rsidR="00A45D13" w:rsidRPr="00A45D13" w:rsidRDefault="00A45D13" w:rsidP="00A45D13">
      <w:pPr>
        <w:rPr>
          <w:rFonts w:ascii="Times New Roman" w:eastAsia="Calibri" w:hAnsi="Times New Roman" w:cs="Times New Roman"/>
          <w:b/>
          <w:sz w:val="28"/>
          <w:szCs w:val="28"/>
        </w:rPr>
      </w:pPr>
    </w:p>
    <w:p w:rsidR="00A45D13" w:rsidRPr="00A45D13" w:rsidRDefault="00A45D13" w:rsidP="00A45D13">
      <w:pPr>
        <w:rPr>
          <w:rFonts w:ascii="Times New Roman" w:eastAsia="Calibri" w:hAnsi="Times New Roman" w:cs="Times New Roman"/>
          <w:b/>
          <w:sz w:val="28"/>
          <w:szCs w:val="28"/>
        </w:rPr>
      </w:pPr>
    </w:p>
    <w:p w:rsidR="00A45D13" w:rsidRPr="00A45D13" w:rsidRDefault="00A45D13" w:rsidP="00A45D13">
      <w:pPr>
        <w:rPr>
          <w:rFonts w:ascii="Times New Roman" w:eastAsia="Calibri" w:hAnsi="Times New Roman" w:cs="Times New Roman"/>
          <w:b/>
          <w:sz w:val="28"/>
          <w:szCs w:val="28"/>
        </w:rPr>
      </w:pPr>
    </w:p>
    <w:p w:rsidR="00A45D13" w:rsidRPr="00A45D13" w:rsidRDefault="00A45D13" w:rsidP="00A45D13">
      <w:pPr>
        <w:jc w:val="center"/>
        <w:rPr>
          <w:rFonts w:ascii="Times New Roman" w:eastAsia="Calibri" w:hAnsi="Times New Roman" w:cs="Times New Roman"/>
          <w:b/>
          <w:sz w:val="28"/>
          <w:szCs w:val="28"/>
        </w:rPr>
      </w:pPr>
      <w:r w:rsidRPr="00A45D13">
        <w:rPr>
          <w:rFonts w:ascii="Times New Roman" w:eastAsia="Calibri" w:hAnsi="Times New Roman" w:cs="Times New Roman"/>
          <w:b/>
          <w:sz w:val="28"/>
          <w:szCs w:val="28"/>
        </w:rPr>
        <w:t>Му</w:t>
      </w:r>
      <w:r>
        <w:rPr>
          <w:rFonts w:ascii="Times New Roman" w:hAnsi="Times New Roman" w:cs="Times New Roman"/>
          <w:b/>
          <w:sz w:val="28"/>
          <w:szCs w:val="28"/>
        </w:rPr>
        <w:t>зыкотерапия</w:t>
      </w:r>
      <w:r w:rsidR="00D46C7E">
        <w:rPr>
          <w:rFonts w:ascii="Times New Roman" w:hAnsi="Times New Roman" w:cs="Times New Roman"/>
          <w:b/>
          <w:sz w:val="28"/>
          <w:szCs w:val="28"/>
        </w:rPr>
        <w:t xml:space="preserve"> в работе с детьми</w:t>
      </w:r>
      <w:r w:rsidR="0036283E">
        <w:rPr>
          <w:rFonts w:ascii="Times New Roman" w:hAnsi="Times New Roman" w:cs="Times New Roman"/>
          <w:b/>
          <w:sz w:val="28"/>
          <w:szCs w:val="28"/>
        </w:rPr>
        <w:t xml:space="preserve"> с ограниченными</w:t>
      </w:r>
      <w:r w:rsidR="00D46C7E">
        <w:rPr>
          <w:rFonts w:ascii="Times New Roman" w:hAnsi="Times New Roman" w:cs="Times New Roman"/>
          <w:b/>
          <w:sz w:val="28"/>
          <w:szCs w:val="28"/>
        </w:rPr>
        <w:t xml:space="preserve"> </w:t>
      </w:r>
      <w:r w:rsidR="0036283E">
        <w:rPr>
          <w:rFonts w:ascii="Times New Roman" w:hAnsi="Times New Roman" w:cs="Times New Roman"/>
          <w:b/>
          <w:sz w:val="28"/>
          <w:szCs w:val="28"/>
        </w:rPr>
        <w:t xml:space="preserve">возможностями здоровья </w:t>
      </w:r>
      <w:r w:rsidRPr="00A45D13">
        <w:rPr>
          <w:rFonts w:ascii="Times New Roman" w:eastAsia="Calibri" w:hAnsi="Times New Roman" w:cs="Times New Roman"/>
          <w:b/>
          <w:sz w:val="28"/>
          <w:szCs w:val="28"/>
        </w:rPr>
        <w:t>.</w:t>
      </w:r>
    </w:p>
    <w:p w:rsidR="00A45D13" w:rsidRPr="00A45D13" w:rsidRDefault="00A45D13" w:rsidP="00A45D13">
      <w:pPr>
        <w:jc w:val="center"/>
        <w:rPr>
          <w:rFonts w:ascii="Times New Roman" w:eastAsia="Calibri" w:hAnsi="Times New Roman" w:cs="Times New Roman"/>
          <w:sz w:val="28"/>
          <w:szCs w:val="28"/>
        </w:rPr>
      </w:pPr>
      <w:r w:rsidRPr="00A45D13">
        <w:rPr>
          <w:rFonts w:ascii="Times New Roman" w:eastAsia="Calibri" w:hAnsi="Times New Roman" w:cs="Times New Roman"/>
          <w:i/>
          <w:sz w:val="28"/>
          <w:szCs w:val="28"/>
        </w:rPr>
        <w:t xml:space="preserve"> </w:t>
      </w:r>
      <w:r w:rsidRPr="00A45D13">
        <w:rPr>
          <w:rFonts w:ascii="Times New Roman" w:eastAsia="Calibri" w:hAnsi="Times New Roman" w:cs="Times New Roman"/>
          <w:sz w:val="28"/>
          <w:szCs w:val="28"/>
        </w:rPr>
        <w:t>(консультация для</w:t>
      </w:r>
      <w:r w:rsidR="0036283E">
        <w:rPr>
          <w:rFonts w:ascii="Times New Roman" w:eastAsia="Calibri" w:hAnsi="Times New Roman" w:cs="Times New Roman"/>
          <w:sz w:val="28"/>
          <w:szCs w:val="28"/>
        </w:rPr>
        <w:t xml:space="preserve"> педагогов и </w:t>
      </w:r>
      <w:r w:rsidRPr="00A45D13">
        <w:rPr>
          <w:rFonts w:ascii="Times New Roman" w:eastAsia="Calibri" w:hAnsi="Times New Roman" w:cs="Times New Roman"/>
          <w:sz w:val="28"/>
          <w:szCs w:val="28"/>
        </w:rPr>
        <w:t xml:space="preserve"> родителей)</w:t>
      </w:r>
    </w:p>
    <w:p w:rsidR="00A45D13" w:rsidRPr="00A45D13" w:rsidRDefault="00A45D13" w:rsidP="00A45D13">
      <w:pPr>
        <w:ind w:firstLine="708"/>
        <w:jc w:val="right"/>
        <w:rPr>
          <w:rFonts w:ascii="Times New Roman" w:eastAsia="Calibri" w:hAnsi="Times New Roman" w:cs="Times New Roman"/>
          <w:b/>
          <w:sz w:val="28"/>
          <w:szCs w:val="28"/>
        </w:rPr>
      </w:pPr>
    </w:p>
    <w:p w:rsidR="00A45D13" w:rsidRPr="00A45D13" w:rsidRDefault="00A45D13" w:rsidP="00A45D13">
      <w:pPr>
        <w:ind w:firstLine="708"/>
        <w:jc w:val="right"/>
        <w:rPr>
          <w:rFonts w:ascii="Times New Roman" w:eastAsia="Calibri" w:hAnsi="Times New Roman" w:cs="Times New Roman"/>
          <w:b/>
          <w:sz w:val="28"/>
          <w:szCs w:val="28"/>
        </w:rPr>
      </w:pPr>
    </w:p>
    <w:p w:rsidR="00A45D13" w:rsidRPr="00A45D13" w:rsidRDefault="00A45D13" w:rsidP="00A45D13">
      <w:pPr>
        <w:ind w:firstLine="708"/>
        <w:jc w:val="right"/>
        <w:rPr>
          <w:rFonts w:ascii="Times New Roman" w:eastAsia="Calibri" w:hAnsi="Times New Roman" w:cs="Times New Roman"/>
          <w:b/>
          <w:sz w:val="28"/>
          <w:szCs w:val="28"/>
        </w:rPr>
      </w:pPr>
    </w:p>
    <w:p w:rsidR="00A45D13" w:rsidRPr="00A45D13" w:rsidRDefault="00A45D13" w:rsidP="00A45D13">
      <w:pPr>
        <w:ind w:firstLine="708"/>
        <w:jc w:val="right"/>
        <w:rPr>
          <w:rFonts w:ascii="Times New Roman" w:eastAsia="Calibri" w:hAnsi="Times New Roman" w:cs="Times New Roman"/>
          <w:b/>
          <w:sz w:val="28"/>
          <w:szCs w:val="28"/>
        </w:rPr>
      </w:pPr>
    </w:p>
    <w:p w:rsidR="00A45D13" w:rsidRPr="00A45D13" w:rsidRDefault="00A45D13" w:rsidP="00A45D13">
      <w:pPr>
        <w:ind w:firstLine="708"/>
        <w:jc w:val="right"/>
        <w:rPr>
          <w:rFonts w:ascii="Times New Roman" w:eastAsia="Calibri" w:hAnsi="Times New Roman" w:cs="Times New Roman"/>
          <w:b/>
          <w:sz w:val="28"/>
          <w:szCs w:val="28"/>
        </w:rPr>
      </w:pPr>
    </w:p>
    <w:p w:rsidR="00A45D13" w:rsidRPr="00A45D13" w:rsidRDefault="00A45D13" w:rsidP="00A45D13">
      <w:pPr>
        <w:ind w:firstLine="708"/>
        <w:jc w:val="right"/>
        <w:rPr>
          <w:rFonts w:ascii="Times New Roman" w:eastAsia="Calibri" w:hAnsi="Times New Roman" w:cs="Times New Roman"/>
          <w:b/>
          <w:sz w:val="28"/>
          <w:szCs w:val="28"/>
        </w:rPr>
      </w:pPr>
    </w:p>
    <w:p w:rsidR="00A45D13" w:rsidRPr="00A45D13" w:rsidRDefault="00A45D13" w:rsidP="00A45D13">
      <w:pPr>
        <w:ind w:firstLine="708"/>
        <w:jc w:val="right"/>
        <w:rPr>
          <w:rFonts w:ascii="Times New Roman" w:eastAsia="Calibri" w:hAnsi="Times New Roman" w:cs="Times New Roman"/>
          <w:b/>
          <w:sz w:val="28"/>
          <w:szCs w:val="28"/>
        </w:rPr>
      </w:pPr>
    </w:p>
    <w:p w:rsidR="00A45D13" w:rsidRPr="00A45D13" w:rsidRDefault="00A45D13" w:rsidP="00A45D13">
      <w:pPr>
        <w:ind w:firstLine="708"/>
        <w:jc w:val="center"/>
        <w:rPr>
          <w:rFonts w:ascii="Times New Roman" w:eastAsia="Calibri" w:hAnsi="Times New Roman" w:cs="Times New Roman"/>
          <w:sz w:val="28"/>
          <w:szCs w:val="28"/>
        </w:rPr>
      </w:pPr>
      <w:r w:rsidRPr="00A45D13">
        <w:rPr>
          <w:rFonts w:ascii="Times New Roman" w:eastAsia="Calibri" w:hAnsi="Times New Roman" w:cs="Times New Roman"/>
          <w:b/>
          <w:sz w:val="28"/>
          <w:szCs w:val="28"/>
        </w:rPr>
        <w:t xml:space="preserve">                                                            </w:t>
      </w:r>
      <w:r w:rsidRPr="00A45D13">
        <w:rPr>
          <w:rFonts w:ascii="Times New Roman" w:eastAsia="Calibri" w:hAnsi="Times New Roman" w:cs="Times New Roman"/>
          <w:sz w:val="28"/>
          <w:szCs w:val="28"/>
        </w:rPr>
        <w:t>Музыкальный руководитель:</w:t>
      </w:r>
    </w:p>
    <w:p w:rsidR="00A45D13" w:rsidRPr="00A45D13" w:rsidRDefault="00A45D13" w:rsidP="00A45D13">
      <w:pPr>
        <w:ind w:firstLine="708"/>
        <w:jc w:val="center"/>
        <w:rPr>
          <w:rFonts w:ascii="Times New Roman" w:eastAsia="Calibri" w:hAnsi="Times New Roman" w:cs="Times New Roman"/>
          <w:sz w:val="28"/>
          <w:szCs w:val="28"/>
        </w:rPr>
      </w:pPr>
      <w:r w:rsidRPr="00A45D13">
        <w:rPr>
          <w:rFonts w:ascii="Times New Roman" w:eastAsia="Calibri" w:hAnsi="Times New Roman" w:cs="Times New Roman"/>
          <w:sz w:val="28"/>
          <w:szCs w:val="28"/>
        </w:rPr>
        <w:t xml:space="preserve">                                 </w:t>
      </w:r>
      <w:r w:rsidR="006B03AB">
        <w:rPr>
          <w:rFonts w:ascii="Times New Roman" w:eastAsia="Calibri" w:hAnsi="Times New Roman" w:cs="Times New Roman"/>
          <w:sz w:val="28"/>
          <w:szCs w:val="28"/>
        </w:rPr>
        <w:t>Юшко Н.Е.</w:t>
      </w:r>
      <w:bookmarkStart w:id="0" w:name="_GoBack"/>
      <w:bookmarkEnd w:id="0"/>
    </w:p>
    <w:p w:rsidR="00A45D13" w:rsidRDefault="00A45D13" w:rsidP="00A45D13">
      <w:pPr>
        <w:ind w:firstLine="708"/>
        <w:jc w:val="center"/>
        <w:rPr>
          <w:rFonts w:ascii="Times New Roman" w:hAnsi="Times New Roman" w:cs="Times New Roman"/>
          <w:b/>
          <w:sz w:val="28"/>
          <w:szCs w:val="28"/>
        </w:rPr>
      </w:pPr>
    </w:p>
    <w:p w:rsidR="00A45D13" w:rsidRDefault="00A45D13" w:rsidP="00A45D13">
      <w:pPr>
        <w:ind w:firstLine="708"/>
        <w:jc w:val="center"/>
        <w:rPr>
          <w:rFonts w:ascii="Times New Roman" w:hAnsi="Times New Roman" w:cs="Times New Roman"/>
          <w:b/>
          <w:sz w:val="28"/>
          <w:szCs w:val="28"/>
        </w:rPr>
      </w:pPr>
    </w:p>
    <w:p w:rsidR="00A45D13" w:rsidRDefault="00A45D13" w:rsidP="00A45D13">
      <w:pPr>
        <w:ind w:firstLine="708"/>
        <w:jc w:val="center"/>
        <w:rPr>
          <w:rFonts w:ascii="Times New Roman" w:hAnsi="Times New Roman" w:cs="Times New Roman"/>
          <w:b/>
          <w:sz w:val="28"/>
          <w:szCs w:val="28"/>
        </w:rPr>
      </w:pPr>
    </w:p>
    <w:p w:rsidR="00A45D13" w:rsidRDefault="00A45D13" w:rsidP="00A45D13">
      <w:pPr>
        <w:ind w:firstLine="708"/>
        <w:jc w:val="center"/>
        <w:rPr>
          <w:rFonts w:ascii="Times New Roman" w:hAnsi="Times New Roman" w:cs="Times New Roman"/>
          <w:b/>
          <w:sz w:val="28"/>
          <w:szCs w:val="28"/>
        </w:rPr>
      </w:pPr>
    </w:p>
    <w:p w:rsidR="00A45D13" w:rsidRDefault="00A45D13" w:rsidP="00A45D13">
      <w:pPr>
        <w:ind w:firstLine="708"/>
        <w:jc w:val="center"/>
        <w:rPr>
          <w:rFonts w:ascii="Times New Roman" w:eastAsia="Calibri" w:hAnsi="Times New Roman" w:cs="Times New Roman"/>
          <w:b/>
          <w:sz w:val="28"/>
          <w:szCs w:val="28"/>
        </w:rPr>
      </w:pPr>
    </w:p>
    <w:p w:rsidR="00D46C7E" w:rsidRPr="00A45D13" w:rsidRDefault="00D46C7E" w:rsidP="00A45D13">
      <w:pPr>
        <w:ind w:firstLine="708"/>
        <w:jc w:val="center"/>
        <w:rPr>
          <w:rFonts w:ascii="Times New Roman" w:eastAsia="Calibri" w:hAnsi="Times New Roman" w:cs="Times New Roman"/>
          <w:b/>
          <w:sz w:val="28"/>
          <w:szCs w:val="28"/>
        </w:rPr>
      </w:pPr>
    </w:p>
    <w:p w:rsidR="00303A91" w:rsidRPr="00A45D13" w:rsidRDefault="00A45D13" w:rsidP="00A45D13">
      <w:pPr>
        <w:ind w:firstLine="708"/>
        <w:jc w:val="center"/>
        <w:rPr>
          <w:rFonts w:ascii="Times New Roman" w:hAnsi="Times New Roman" w:cs="Times New Roman"/>
          <w:sz w:val="28"/>
          <w:szCs w:val="28"/>
        </w:rPr>
      </w:pPr>
      <w:r w:rsidRPr="00A45D13">
        <w:rPr>
          <w:rFonts w:ascii="Times New Roman" w:eastAsia="Calibri" w:hAnsi="Times New Roman" w:cs="Times New Roman"/>
          <w:sz w:val="28"/>
          <w:szCs w:val="28"/>
        </w:rPr>
        <w:t>Пыть-Ях</w:t>
      </w:r>
    </w:p>
    <w:p w:rsidR="00303A91" w:rsidRPr="0036283E" w:rsidRDefault="0036283E" w:rsidP="0036283E">
      <w:pPr>
        <w:jc w:val="center"/>
        <w:rPr>
          <w:rFonts w:ascii="Times New Roman" w:hAnsi="Times New Roman" w:cs="Times New Roman"/>
          <w:b/>
          <w:color w:val="000000" w:themeColor="text1"/>
          <w:sz w:val="32"/>
          <w:szCs w:val="32"/>
        </w:rPr>
      </w:pPr>
      <w:r w:rsidRPr="0036283E">
        <w:rPr>
          <w:rFonts w:ascii="Times New Roman" w:hAnsi="Times New Roman" w:cs="Times New Roman"/>
          <w:b/>
          <w:color w:val="000000" w:themeColor="text1"/>
          <w:sz w:val="32"/>
          <w:szCs w:val="32"/>
        </w:rPr>
        <w:lastRenderedPageBreak/>
        <w:t>Консультация музыкального руководителя.</w:t>
      </w:r>
    </w:p>
    <w:p w:rsidR="002F64C7" w:rsidRDefault="00303A91"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О сильнейшем воздействии музыки на организм человека знали еще в древние времена и использовали ее в различных целях. В колыбелях человеческой цивилизации — Китае и Индии, Египте и древней Греции врачи и жрецы, философы и музыканты использовали музыку для врачевания. В работах древнегреческого философа Пифагора мы находим описание того, каким образом музыка может влиять на эмоциональное состояние человека. Именно Пифагору принадлежит афоризм: «Музыка может врачевать безумства людей»</w:t>
      </w:r>
      <w:r w:rsidR="002F64C7">
        <w:rPr>
          <w:rFonts w:ascii="Times New Roman" w:hAnsi="Times New Roman" w:cs="Times New Roman"/>
          <w:color w:val="000000" w:themeColor="text1"/>
          <w:sz w:val="28"/>
          <w:szCs w:val="28"/>
        </w:rPr>
        <w:t>.</w:t>
      </w:r>
    </w:p>
    <w:p w:rsidR="002F64C7" w:rsidRDefault="00303A91"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Музыкальное искусство оказывает несомненное воздействие на личность ребенка уже в дошкольном возрасте, способствует накоплению музыкального тезауруса в своем творческом процессе. В ребёнке активизируется творческий потенциал через приобщение к музыкальному искусству, идет развитие интеллектуального и чувственного начал, и чем раньше заложены эти компоненты, тем активнее будет их проявление в приобщении к художественным ценностям мировой культуры. Несомненно, музыкальное развитие является важной составляющей фундаментального воспитательного процесса. Развивать музыкальные способности, воспитывать эмоциональную «отзывчивость» позволяют современные музыкальные технологии, одной из которых является музыкотерапия.</w:t>
      </w:r>
    </w:p>
    <w:p w:rsidR="002F64C7" w:rsidRDefault="00303A91"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Таким образом, несомненна актуальность и значимость музыкальной терапии для детей с ограниченными возможностями, которая не только развивает музыкальные способности, формирует эстетический вкус, но и является жизненно важным компонентом воздействия музыки на организм ребенка.</w:t>
      </w:r>
      <w:r w:rsidR="002F64C7">
        <w:rPr>
          <w:rFonts w:ascii="Times New Roman" w:hAnsi="Times New Roman" w:cs="Times New Roman"/>
          <w:color w:val="000000" w:themeColor="text1"/>
          <w:sz w:val="28"/>
          <w:szCs w:val="28"/>
        </w:rPr>
        <w:t xml:space="preserve">  </w:t>
      </w:r>
      <w:r w:rsidRPr="002F64C7">
        <w:rPr>
          <w:rFonts w:ascii="Times New Roman" w:hAnsi="Times New Roman" w:cs="Times New Roman"/>
          <w:color w:val="000000" w:themeColor="text1"/>
          <w:sz w:val="28"/>
          <w:szCs w:val="28"/>
        </w:rPr>
        <w:t>Многочисленные исследования и эксперименты подтверждают: некоторые мелодии действительно обладают сильным терапевтическим эффектом. Так, духовная религиозная музыка восстанавливает душевное равновесие, дарит чувство покоя. Является полезным восприятие  музыкальных произведений композиторов-классиков.</w:t>
      </w:r>
    </w:p>
    <w:p w:rsidR="002F64C7" w:rsidRDefault="00303A91"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 xml:space="preserve">Музыкотерапия — это лекарство, которое слушают. О том, что музыка способна изменить душевное и физическое состояние человека, знали еще в Древней Греции и в других странах. Например, мирный и ласковый плеск волн снимает психическое напряжение, успокаивает. Специально подобранные мелодии снимают гнев и досаду, улучшают настроение. В конце прошлого века И. Р. Тарханов своими исследованиями доказал, что мелодии, доставляющие человеку радость, благотворно влияют на его организм: замедляют пульс, увеличивают силу сердечных сокращений, </w:t>
      </w:r>
      <w:r w:rsidRPr="002F64C7">
        <w:rPr>
          <w:rFonts w:ascii="Times New Roman" w:hAnsi="Times New Roman" w:cs="Times New Roman"/>
          <w:color w:val="000000" w:themeColor="text1"/>
          <w:sz w:val="28"/>
          <w:szCs w:val="28"/>
        </w:rPr>
        <w:lastRenderedPageBreak/>
        <w:t xml:space="preserve">способствуют расширению сосудов, нормализуют артериальное давление, стимулируют пищеварение, повышают аппетит. Прямо противоположный эффект дает раздражающая музыка. С помощью музыки облегчается установление контакта с человеком. </w:t>
      </w:r>
    </w:p>
    <w:p w:rsidR="002F64C7" w:rsidRDefault="00303A91"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Медиками установлено, что приятные эмоции, вызываемые музыкой, повышают тонус коры головного мозга, улучшают обмен веществ, стиму</w:t>
      </w:r>
      <w:r w:rsidR="002F64C7">
        <w:rPr>
          <w:rFonts w:ascii="Times New Roman" w:hAnsi="Times New Roman" w:cs="Times New Roman"/>
          <w:color w:val="000000" w:themeColor="text1"/>
          <w:sz w:val="28"/>
          <w:szCs w:val="28"/>
        </w:rPr>
        <w:t xml:space="preserve">лируют дыхание, кровообращении. </w:t>
      </w:r>
      <w:r w:rsidRPr="002F64C7">
        <w:rPr>
          <w:rFonts w:ascii="Times New Roman" w:hAnsi="Times New Roman" w:cs="Times New Roman"/>
          <w:color w:val="000000" w:themeColor="text1"/>
          <w:sz w:val="28"/>
          <w:szCs w:val="28"/>
        </w:rPr>
        <w:t xml:space="preserve">Положительное эмоциональное возбуждение при звучании приятных мелодий усиливает внимание, тонизирует центральную нервную систему . Многие ученые заметили, что музыка действует избирательно: в зависимости от характера произведения, от инструмента, на котором она исполняется. Так, например, игра на кларнете влияет преимущественно на кровообращение. Скрипка и фортепиано успокаивают нервную систему; а флейта оказывает расслабляющее воздействие. Но, несомненно, самый большой эффект от музыки — это профилактика и лечение нервно-психических заболеваний. </w:t>
      </w:r>
    </w:p>
    <w:p w:rsidR="002F64C7" w:rsidRDefault="002F64C7"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 xml:space="preserve">Для детей с ограниченными возможностями развития  наиболее важными являются тренировка наблюдательности, развитие чувства темпа, ритма и времени, мыслительных способностей и фантазии, вербальных и невербальных коммуникативных навыков, воспитание волевых качеств, выдержки и способности сдерживать аффекты, развитие общей тонкой моторики и артикуляционной моторики. Лечебное воздействие музыки на нервно-психическую сферу детей происходит при ее пассивном или активном восприятии. В дошкольном возрасте седативный или активизирующий эффект музыки достигается музыкальным оформлением различных игр, специальной коррекционной ориентацией занятий с детьми. </w:t>
      </w:r>
    </w:p>
    <w:p w:rsidR="002F64C7" w:rsidRDefault="002F64C7"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 xml:space="preserve">Музыкальная ритмика широко используется при лечении двигательных и речевых расстройств (тиков, заикания, нарушений координации, расторможенности, моторных стереотипов), коррекции недостаточного психомоторного развития, чувства ритма, речевого дыхания. С детьми дошкольного возраста музыкальная ритмика осуществляется в форме подгрупповых занятий с ритмическими играми, дыхательной гимнастикой, воспроизведением заданного ритма как в ускоряющемся, так и в замедляющемся темпе. Соответствующая музыка может быть использована во время выполнения самостоятельной работы, когда исключается речевое общение. Но исключение составляет мелочтение (чтение под музыку) заикающихся детей. Конечно, громкость звучания должна быть строго дозированной. Звук не должен быть громким и в то же время очень тихим. </w:t>
      </w:r>
      <w:r w:rsidRPr="002F64C7">
        <w:rPr>
          <w:rFonts w:ascii="Times New Roman" w:hAnsi="Times New Roman" w:cs="Times New Roman"/>
          <w:color w:val="000000" w:themeColor="text1"/>
          <w:sz w:val="28"/>
          <w:szCs w:val="28"/>
        </w:rPr>
        <w:lastRenderedPageBreak/>
        <w:t xml:space="preserve">Разработка и проведение занятий по музыкотерапии в дошкольном возрасте требует творческого сотрудничества с врачами, психологами, музыкальными педагогами. Использование музыкотерапии при ограничениях в развитии органического происхождения оказалось весьма оправданным и перспективным за счет мощного воздействия музыки на эмоциональную сферу человека. </w:t>
      </w:r>
    </w:p>
    <w:p w:rsidR="002F64C7" w:rsidRDefault="002F64C7"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 xml:space="preserve">Также анализ литературных источников доказывает благотворное влияние определенных музыкальных произведений на интеллектуальную деятельность. Так, определены механизмы положительного влияния музыкотерапии на учебную деятельность, повышение мотивации учения, возрастание удовлетворенности. Из многочисленных работ ряда ученых-дефектологов мы узнаем, что музыкотерапия содержит систему разнообразных дифференцированных методов, одни из которых являются традиционными, другие определенным образом модифицированы в соответствии со спецификой речевого нарушения. </w:t>
      </w:r>
    </w:p>
    <w:p w:rsidR="00A45D13" w:rsidRDefault="002F64C7"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Музыкотерапия включает: прослушивание музыкальных произведений; пение песен; ритмические движения под музыку; сочетание музыки и изо деятельности. Как показывает педагогический и исследовательский опыт, музыкотерапевтическое направление работы способствует:</w:t>
      </w:r>
    </w:p>
    <w:p w:rsidR="00A45D13" w:rsidRDefault="002F64C7"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 xml:space="preserve"> - улучшению общего эмоционального состояния детей; </w:t>
      </w:r>
    </w:p>
    <w:p w:rsidR="00A45D13" w:rsidRDefault="002F64C7"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 xml:space="preserve">- улучшению исполнения качества движений (развиваются выразительность, ритмичность, координация, плавность, серийная организация движений); </w:t>
      </w:r>
    </w:p>
    <w:p w:rsidR="00A45D13" w:rsidRDefault="002F64C7"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 xml:space="preserve">- коррекции и развитию ощущений, восприятий, представлений; - стимуляции речевой функции; </w:t>
      </w:r>
    </w:p>
    <w:p w:rsidR="00A45D13" w:rsidRDefault="002F64C7"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 xml:space="preserve">- нормализации просодической стороны речи (темп, тембр, ритм, выразительность интонации). </w:t>
      </w:r>
    </w:p>
    <w:p w:rsidR="00A45D13" w:rsidRDefault="002F64C7"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Таким образом, педагогический опыт работы по использованию музыкотерапии в коррекционной работе с детьми, имеющими ограниченные возможности, подводит к следующим выводам:</w:t>
      </w:r>
    </w:p>
    <w:p w:rsidR="00A45D13" w:rsidRDefault="002F64C7"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 xml:space="preserve"> 1)  использовать для прослушивания можно только те произведения, которые нравятся абсолютно всем детям; </w:t>
      </w:r>
    </w:p>
    <w:p w:rsidR="00A45D13" w:rsidRDefault="002F64C7"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lastRenderedPageBreak/>
        <w:t xml:space="preserve">2)  лучше всего использовать музыкальные пьесы, которые знакомы детям, так как они не должны привлекать их внимания своей новизной, отвлекать от главного; </w:t>
      </w:r>
    </w:p>
    <w:p w:rsidR="00303A91" w:rsidRPr="002F64C7" w:rsidRDefault="002F64C7" w:rsidP="00A45D13">
      <w:pPr>
        <w:ind w:firstLine="567"/>
        <w:jc w:val="both"/>
        <w:rPr>
          <w:rFonts w:ascii="Times New Roman" w:hAnsi="Times New Roman" w:cs="Times New Roman"/>
          <w:color w:val="000000" w:themeColor="text1"/>
          <w:sz w:val="28"/>
          <w:szCs w:val="28"/>
        </w:rPr>
      </w:pPr>
      <w:r w:rsidRPr="002F64C7">
        <w:rPr>
          <w:rFonts w:ascii="Times New Roman" w:hAnsi="Times New Roman" w:cs="Times New Roman"/>
          <w:color w:val="000000" w:themeColor="text1"/>
          <w:sz w:val="28"/>
          <w:szCs w:val="28"/>
        </w:rPr>
        <w:t>3)  продолжительность музыкального прослушивания должна составлять не более десяти минут в течение всего музыкотерапевтического занятия. Как правило, используется только одно музыкальное произведен</w:t>
      </w:r>
    </w:p>
    <w:p w:rsidR="002F64C7" w:rsidRPr="002F64C7" w:rsidRDefault="002F64C7" w:rsidP="00A45D13">
      <w:pPr>
        <w:jc w:val="both"/>
        <w:rPr>
          <w:rFonts w:ascii="Times New Roman" w:eastAsia="Calibri" w:hAnsi="Times New Roman" w:cs="Times New Roman"/>
          <w:b/>
          <w:bCs/>
          <w:iCs/>
          <w:color w:val="000000"/>
          <w:sz w:val="28"/>
          <w:szCs w:val="28"/>
        </w:rPr>
      </w:pPr>
      <w:r w:rsidRPr="002F64C7">
        <w:rPr>
          <w:rFonts w:ascii="Times New Roman" w:eastAsia="Calibri" w:hAnsi="Times New Roman" w:cs="Times New Roman"/>
          <w:b/>
          <w:bCs/>
          <w:iCs/>
          <w:color w:val="000000"/>
          <w:sz w:val="28"/>
          <w:szCs w:val="28"/>
        </w:rPr>
        <w:t>Музыкальная аптечка</w:t>
      </w:r>
    </w:p>
    <w:p w:rsidR="002F64C7" w:rsidRPr="002F64C7" w:rsidRDefault="002F64C7" w:rsidP="00A45D13">
      <w:pPr>
        <w:jc w:val="both"/>
        <w:rPr>
          <w:rFonts w:ascii="Times New Roman" w:eastAsia="Calibri" w:hAnsi="Times New Roman" w:cs="Times New Roman"/>
          <w:b/>
          <w:bCs/>
          <w:iCs/>
          <w:color w:val="000000"/>
          <w:sz w:val="28"/>
          <w:szCs w:val="28"/>
        </w:rPr>
      </w:pPr>
      <w:r w:rsidRPr="002F64C7">
        <w:rPr>
          <w:rFonts w:ascii="Times New Roman" w:eastAsia="Calibri" w:hAnsi="Times New Roman" w:cs="Times New Roman"/>
          <w:b/>
          <w:bCs/>
          <w:iCs/>
          <w:color w:val="000000"/>
          <w:sz w:val="28"/>
          <w:szCs w:val="28"/>
        </w:rPr>
        <w:t>Ярковыраженным терапевтическим эффектом обладают:</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Известная баллада группы «Иглз» «Отель Калифорния».</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Хоральная прелюдия Фа – минор И.С.Баха (она звучит в фильме «Солярис» А.Тарковского.</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Ария «Слёзная» Гаэтано Доницетти.</w:t>
      </w:r>
    </w:p>
    <w:p w:rsidR="002F64C7" w:rsidRPr="00A45D13"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Ария Тамино из оперы В.Моцарта «Волшебная флейта».</w:t>
      </w:r>
    </w:p>
    <w:p w:rsidR="002F64C7" w:rsidRPr="002F64C7" w:rsidRDefault="002F64C7" w:rsidP="00A45D13">
      <w:pPr>
        <w:jc w:val="both"/>
        <w:rPr>
          <w:rFonts w:ascii="Times New Roman" w:eastAsia="Calibri" w:hAnsi="Times New Roman" w:cs="Times New Roman"/>
          <w:b/>
          <w:bCs/>
          <w:iCs/>
          <w:color w:val="000000"/>
          <w:sz w:val="28"/>
          <w:szCs w:val="28"/>
          <w:u w:val="single"/>
        </w:rPr>
      </w:pPr>
      <w:r w:rsidRPr="002F64C7">
        <w:rPr>
          <w:rFonts w:ascii="Times New Roman" w:eastAsia="Calibri" w:hAnsi="Times New Roman" w:cs="Times New Roman"/>
          <w:b/>
          <w:bCs/>
          <w:iCs/>
          <w:color w:val="000000"/>
          <w:sz w:val="28"/>
          <w:szCs w:val="28"/>
          <w:u w:val="single"/>
        </w:rPr>
        <w:t>Тонизируют:</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Брайан Адамс</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Тина Тёрнер</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Бон Джови</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Рикардо Фольи</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«Чардаш» Монти</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Инструментальные записи гитарного фламенко</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Марши</w:t>
      </w:r>
    </w:p>
    <w:p w:rsidR="002F64C7" w:rsidRPr="002F64C7" w:rsidRDefault="002F64C7" w:rsidP="00A45D13">
      <w:pPr>
        <w:jc w:val="both"/>
        <w:rPr>
          <w:rFonts w:ascii="Times New Roman" w:eastAsia="Calibri" w:hAnsi="Times New Roman" w:cs="Times New Roman"/>
          <w:b/>
          <w:bCs/>
          <w:i/>
          <w:iCs/>
          <w:color w:val="000000"/>
          <w:sz w:val="28"/>
          <w:szCs w:val="28"/>
          <w:u w:val="single"/>
        </w:rPr>
      </w:pPr>
      <w:r w:rsidRPr="002F64C7">
        <w:rPr>
          <w:rFonts w:ascii="Times New Roman" w:eastAsia="Calibri" w:hAnsi="Times New Roman" w:cs="Times New Roman"/>
          <w:b/>
          <w:bCs/>
          <w:i/>
          <w:iCs/>
          <w:color w:val="000000"/>
          <w:sz w:val="28"/>
          <w:szCs w:val="28"/>
          <w:u w:val="single"/>
        </w:rPr>
        <w:t>Расслабляют, умиротворяют:</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Антонио Вивальди</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Вольфганг Амадей Моцарт</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Альбинони</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Славянские песнопения</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Григорианские хоры</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lastRenderedPageBreak/>
        <w:t>Вангелис</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Оркестр Поля Мориа</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Эстрадные обработки «Лунной сонаты», «К Элизе» Л.Бетховена</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Cs/>
          <w:iCs/>
          <w:color w:val="000000"/>
          <w:sz w:val="28"/>
          <w:szCs w:val="28"/>
        </w:rPr>
        <w:t>«Турецкий марш» В.Моцарта</w:t>
      </w:r>
    </w:p>
    <w:p w:rsidR="002F64C7" w:rsidRPr="002F64C7"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
          <w:bCs/>
          <w:iCs/>
          <w:color w:val="000000"/>
          <w:sz w:val="28"/>
          <w:szCs w:val="28"/>
        </w:rPr>
        <w:t xml:space="preserve">Снимает головную боль </w:t>
      </w:r>
      <w:r w:rsidRPr="002F64C7">
        <w:rPr>
          <w:rFonts w:ascii="Times New Roman" w:eastAsia="Calibri" w:hAnsi="Times New Roman" w:cs="Times New Roman"/>
          <w:bCs/>
          <w:iCs/>
          <w:color w:val="000000"/>
          <w:sz w:val="28"/>
          <w:szCs w:val="28"/>
        </w:rPr>
        <w:t>– прослушивание «Полонеза Огинского»</w:t>
      </w:r>
    </w:p>
    <w:p w:rsidR="00A45D13" w:rsidRDefault="002F64C7" w:rsidP="00A45D13">
      <w:pPr>
        <w:jc w:val="both"/>
        <w:rPr>
          <w:rFonts w:ascii="Times New Roman" w:hAnsi="Times New Roman" w:cs="Times New Roman"/>
          <w:bCs/>
          <w:iCs/>
          <w:color w:val="000000" w:themeColor="text1"/>
          <w:sz w:val="28"/>
          <w:szCs w:val="28"/>
        </w:rPr>
      </w:pPr>
      <w:r w:rsidRPr="002F64C7">
        <w:rPr>
          <w:rFonts w:ascii="Times New Roman" w:eastAsia="Calibri" w:hAnsi="Times New Roman" w:cs="Times New Roman"/>
          <w:b/>
          <w:bCs/>
          <w:iCs/>
          <w:color w:val="000000"/>
          <w:sz w:val="28"/>
          <w:szCs w:val="28"/>
        </w:rPr>
        <w:t>Уменьшает злобность, зависть к успехам других людей</w:t>
      </w:r>
      <w:r w:rsidRPr="002F64C7">
        <w:rPr>
          <w:rFonts w:ascii="Times New Roman" w:eastAsia="Calibri" w:hAnsi="Times New Roman" w:cs="Times New Roman"/>
          <w:bCs/>
          <w:i/>
          <w:iCs/>
          <w:color w:val="000000"/>
          <w:sz w:val="28"/>
          <w:szCs w:val="28"/>
          <w:u w:val="single"/>
        </w:rPr>
        <w:t xml:space="preserve"> </w:t>
      </w:r>
      <w:r w:rsidRPr="002F64C7">
        <w:rPr>
          <w:rFonts w:ascii="Times New Roman" w:eastAsia="Calibri" w:hAnsi="Times New Roman" w:cs="Times New Roman"/>
          <w:bCs/>
          <w:iCs/>
          <w:color w:val="000000"/>
          <w:sz w:val="28"/>
          <w:szCs w:val="28"/>
        </w:rPr>
        <w:t>– «Итальянский концерт» Баха, Симфония И.Гайдна.</w:t>
      </w:r>
    </w:p>
    <w:p w:rsidR="002F64C7" w:rsidRPr="00A45D13" w:rsidRDefault="002F64C7" w:rsidP="00A45D13">
      <w:pPr>
        <w:jc w:val="both"/>
        <w:rPr>
          <w:rFonts w:ascii="Times New Roman" w:eastAsia="Calibri" w:hAnsi="Times New Roman" w:cs="Times New Roman"/>
          <w:bCs/>
          <w:iCs/>
          <w:color w:val="000000"/>
          <w:sz w:val="28"/>
          <w:szCs w:val="28"/>
        </w:rPr>
      </w:pPr>
      <w:r w:rsidRPr="002F64C7">
        <w:rPr>
          <w:rFonts w:ascii="Times New Roman" w:eastAsia="Calibri" w:hAnsi="Times New Roman" w:cs="Times New Roman"/>
          <w:b/>
          <w:i/>
          <w:color w:val="000000"/>
          <w:sz w:val="28"/>
          <w:szCs w:val="28"/>
        </w:rPr>
        <w:t xml:space="preserve">  </w:t>
      </w:r>
      <w:r w:rsidRPr="002F64C7">
        <w:rPr>
          <w:rFonts w:ascii="Times New Roman" w:eastAsia="Calibri" w:hAnsi="Times New Roman" w:cs="Times New Roman"/>
          <w:b/>
          <w:bCs/>
          <w:iCs/>
          <w:color w:val="000000"/>
          <w:sz w:val="28"/>
          <w:szCs w:val="28"/>
        </w:rPr>
        <w:t>Эффект Моцарта</w:t>
      </w:r>
    </w:p>
    <w:p w:rsidR="00A45D13" w:rsidRDefault="002F64C7" w:rsidP="00A45D13">
      <w:pPr>
        <w:jc w:val="both"/>
        <w:rPr>
          <w:rFonts w:ascii="Times New Roman" w:hAnsi="Times New Roman" w:cs="Times New Roman"/>
          <w:bCs/>
          <w:iCs/>
          <w:color w:val="000000" w:themeColor="text1"/>
          <w:sz w:val="28"/>
          <w:szCs w:val="28"/>
        </w:rPr>
      </w:pPr>
      <w:r w:rsidRPr="002F64C7">
        <w:rPr>
          <w:rFonts w:ascii="Times New Roman" w:eastAsia="Calibri" w:hAnsi="Times New Roman" w:cs="Times New Roman"/>
          <w:b/>
          <w:bCs/>
          <w:iCs/>
          <w:color w:val="000000"/>
          <w:sz w:val="28"/>
          <w:szCs w:val="28"/>
        </w:rPr>
        <w:t>Улучшает зрение, уменьшает суставные боли, стимулирует умственный рост детей</w:t>
      </w:r>
      <w:r w:rsidRPr="002F64C7">
        <w:rPr>
          <w:rFonts w:ascii="Times New Roman" w:eastAsia="Calibri" w:hAnsi="Times New Roman" w:cs="Times New Roman"/>
          <w:bCs/>
          <w:i/>
          <w:iCs/>
          <w:color w:val="000000"/>
          <w:sz w:val="28"/>
          <w:szCs w:val="28"/>
          <w:u w:val="single"/>
        </w:rPr>
        <w:t xml:space="preserve"> </w:t>
      </w:r>
      <w:r w:rsidRPr="002F64C7">
        <w:rPr>
          <w:rFonts w:ascii="Times New Roman" w:eastAsia="Calibri" w:hAnsi="Times New Roman" w:cs="Times New Roman"/>
          <w:bCs/>
          <w:iCs/>
          <w:color w:val="000000"/>
          <w:sz w:val="28"/>
          <w:szCs w:val="28"/>
        </w:rPr>
        <w:t>– прослушивание музыки Моцарта</w:t>
      </w:r>
      <w:r w:rsidR="00A45D13">
        <w:rPr>
          <w:rFonts w:ascii="Times New Roman" w:hAnsi="Times New Roman" w:cs="Times New Roman"/>
          <w:bCs/>
          <w:iCs/>
          <w:color w:val="000000" w:themeColor="text1"/>
          <w:sz w:val="28"/>
          <w:szCs w:val="28"/>
        </w:rPr>
        <w:t>.</w:t>
      </w:r>
    </w:p>
    <w:p w:rsidR="00A45D13" w:rsidRDefault="002F64C7" w:rsidP="00A45D13">
      <w:pPr>
        <w:jc w:val="both"/>
        <w:rPr>
          <w:rFonts w:ascii="Times New Roman" w:hAnsi="Times New Roman" w:cs="Times New Roman"/>
          <w:bCs/>
          <w:iCs/>
          <w:color w:val="000000" w:themeColor="text1"/>
          <w:sz w:val="28"/>
          <w:szCs w:val="28"/>
        </w:rPr>
      </w:pPr>
      <w:r w:rsidRPr="002F64C7">
        <w:rPr>
          <w:rFonts w:ascii="Times New Roman" w:eastAsia="Calibri" w:hAnsi="Times New Roman" w:cs="Times New Roman"/>
          <w:bCs/>
          <w:iCs/>
          <w:color w:val="000000"/>
          <w:sz w:val="28"/>
          <w:szCs w:val="28"/>
        </w:rPr>
        <w:t>Моцарт – один из музыкальных гениев, которые создали божественную музыку. Если искусство настоящее, оно будет жить вечно. Кроме того, все, что прекрасно, радует нас и исцеляет наши души. Музыка Моцарта создана для исцеления души, для расслаблен</w:t>
      </w:r>
      <w:r w:rsidR="00A45D13">
        <w:rPr>
          <w:rFonts w:ascii="Times New Roman" w:hAnsi="Times New Roman" w:cs="Times New Roman"/>
          <w:bCs/>
          <w:iCs/>
          <w:color w:val="000000" w:themeColor="text1"/>
          <w:sz w:val="28"/>
          <w:szCs w:val="28"/>
        </w:rPr>
        <w:t>ия и углубления во внутрь себя.</w:t>
      </w:r>
    </w:p>
    <w:p w:rsidR="00A45D13" w:rsidRDefault="002F64C7" w:rsidP="00A45D13">
      <w:pPr>
        <w:spacing w:after="0" w:line="240" w:lineRule="auto"/>
        <w:ind w:firstLine="567"/>
        <w:jc w:val="both"/>
        <w:rPr>
          <w:rFonts w:ascii="Times New Roman" w:hAnsi="Times New Roman" w:cs="Times New Roman"/>
          <w:bCs/>
          <w:iCs/>
          <w:color w:val="000000" w:themeColor="text1"/>
          <w:sz w:val="28"/>
          <w:szCs w:val="28"/>
        </w:rPr>
      </w:pPr>
      <w:r w:rsidRPr="002F64C7">
        <w:rPr>
          <w:rFonts w:ascii="Times New Roman" w:eastAsia="Calibri" w:hAnsi="Times New Roman" w:cs="Times New Roman"/>
          <w:bCs/>
          <w:iCs/>
          <w:color w:val="000000"/>
          <w:sz w:val="28"/>
          <w:szCs w:val="28"/>
        </w:rPr>
        <w:t>Само явление под названием «эффект Моцарта» приобрело свою популярность благодаря тому, что классическая музыка оказывает не только эстетическое влияние на человека, но и целебное воздействие на весь организм в челом. Поэтому такому феномену уделили много внимания и времени и пришли к выводу, что слушая музыку Моцарта, можно значительно улучшить свое здоровье.</w:t>
      </w:r>
    </w:p>
    <w:p w:rsidR="00303A91" w:rsidRPr="00A45D13" w:rsidRDefault="00A45D13" w:rsidP="00A45D13">
      <w:pPr>
        <w:spacing w:after="0" w:line="240" w:lineRule="auto"/>
        <w:ind w:firstLine="567"/>
        <w:jc w:val="both"/>
        <w:rPr>
          <w:rFonts w:ascii="Times New Roman" w:hAnsi="Times New Roman" w:cs="Times New Roman"/>
          <w:bCs/>
          <w:iCs/>
          <w:color w:val="000000" w:themeColor="text1"/>
          <w:sz w:val="28"/>
          <w:szCs w:val="28"/>
        </w:rPr>
      </w:pPr>
      <w:r w:rsidRPr="00A45D13">
        <w:rPr>
          <w:rFonts w:ascii="Times New Roman" w:hAnsi="Times New Roman" w:cs="Times New Roman"/>
          <w:color w:val="000000" w:themeColor="text1"/>
          <w:sz w:val="28"/>
          <w:szCs w:val="28"/>
        </w:rPr>
        <w:t>Музыка заряжает мозг и улучшает интеллект. Учёные из США выяснили, что музыка помогает в чтении, концентрации внимания и улучшении кратковременной памяти. Особые результаты были отмечены у детей дошкольного возраста.</w:t>
      </w:r>
    </w:p>
    <w:p w:rsidR="00303A91" w:rsidRDefault="00303A91" w:rsidP="00A45D13">
      <w:pPr>
        <w:jc w:val="both"/>
        <w:rPr>
          <w:rFonts w:ascii="Times New Roman" w:hAnsi="Times New Roman" w:cs="Times New Roman"/>
          <w:color w:val="000000" w:themeColor="text1"/>
          <w:sz w:val="28"/>
          <w:szCs w:val="28"/>
        </w:rPr>
      </w:pPr>
    </w:p>
    <w:p w:rsidR="00A45D13" w:rsidRDefault="00A45D13" w:rsidP="00A45D13">
      <w:pPr>
        <w:jc w:val="both"/>
        <w:rPr>
          <w:rFonts w:ascii="Times New Roman" w:hAnsi="Times New Roman" w:cs="Times New Roman"/>
          <w:color w:val="000000" w:themeColor="text1"/>
          <w:sz w:val="28"/>
          <w:szCs w:val="28"/>
        </w:rPr>
      </w:pPr>
    </w:p>
    <w:p w:rsidR="00A45D13" w:rsidRDefault="00A45D13" w:rsidP="00A45D13">
      <w:pPr>
        <w:jc w:val="both"/>
        <w:rPr>
          <w:rFonts w:ascii="Times New Roman" w:hAnsi="Times New Roman" w:cs="Times New Roman"/>
          <w:color w:val="000000" w:themeColor="text1"/>
          <w:sz w:val="28"/>
          <w:szCs w:val="28"/>
        </w:rPr>
      </w:pPr>
    </w:p>
    <w:p w:rsidR="00A45D13" w:rsidRDefault="00A45D13" w:rsidP="00A45D13">
      <w:pPr>
        <w:jc w:val="both"/>
        <w:rPr>
          <w:rFonts w:ascii="Times New Roman" w:hAnsi="Times New Roman" w:cs="Times New Roman"/>
          <w:color w:val="000000" w:themeColor="text1"/>
          <w:sz w:val="28"/>
          <w:szCs w:val="28"/>
        </w:rPr>
      </w:pPr>
    </w:p>
    <w:p w:rsidR="00A45D13" w:rsidRDefault="00A45D13" w:rsidP="00A45D13">
      <w:pPr>
        <w:jc w:val="both"/>
        <w:rPr>
          <w:rFonts w:ascii="Times New Roman" w:hAnsi="Times New Roman" w:cs="Times New Roman"/>
          <w:color w:val="000000" w:themeColor="text1"/>
          <w:sz w:val="28"/>
          <w:szCs w:val="28"/>
        </w:rPr>
      </w:pPr>
    </w:p>
    <w:p w:rsidR="00A45D13" w:rsidRDefault="00A45D13" w:rsidP="00A45D13">
      <w:pPr>
        <w:jc w:val="both"/>
        <w:rPr>
          <w:rFonts w:ascii="Times New Roman" w:hAnsi="Times New Roman" w:cs="Times New Roman"/>
          <w:color w:val="000000" w:themeColor="text1"/>
          <w:sz w:val="28"/>
          <w:szCs w:val="28"/>
        </w:rPr>
      </w:pPr>
    </w:p>
    <w:p w:rsidR="00A45D13" w:rsidRDefault="00A45D13" w:rsidP="00A45D13">
      <w:pPr>
        <w:jc w:val="both"/>
        <w:rPr>
          <w:rFonts w:ascii="Times New Roman" w:hAnsi="Times New Roman" w:cs="Times New Roman"/>
          <w:color w:val="000000" w:themeColor="text1"/>
          <w:sz w:val="28"/>
          <w:szCs w:val="28"/>
        </w:rPr>
      </w:pPr>
    </w:p>
    <w:p w:rsidR="00A45D13" w:rsidRDefault="00A45D13" w:rsidP="00A45D13">
      <w:pPr>
        <w:jc w:val="both"/>
        <w:rPr>
          <w:rFonts w:ascii="Times New Roman" w:hAnsi="Times New Roman" w:cs="Times New Roman"/>
          <w:color w:val="000000" w:themeColor="text1"/>
          <w:sz w:val="28"/>
          <w:szCs w:val="28"/>
        </w:rPr>
      </w:pPr>
    </w:p>
    <w:p w:rsidR="00A45D13" w:rsidRDefault="00A45D13" w:rsidP="00A45D13">
      <w:pPr>
        <w:pStyle w:val="a3"/>
        <w:ind w:left="0" w:firstLine="567"/>
        <w:textAlignment w:val="baseline"/>
        <w:rPr>
          <w:rFonts w:eastAsiaTheme="minorHAnsi"/>
          <w:color w:val="000000" w:themeColor="text1"/>
          <w:sz w:val="28"/>
          <w:szCs w:val="28"/>
          <w:lang w:eastAsia="en-US"/>
        </w:rPr>
      </w:pPr>
    </w:p>
    <w:p w:rsidR="00A45D13" w:rsidRDefault="00A45D13" w:rsidP="00A45D13">
      <w:pPr>
        <w:pStyle w:val="a3"/>
        <w:ind w:left="0" w:firstLine="567"/>
        <w:textAlignment w:val="baseline"/>
        <w:rPr>
          <w:rFonts w:eastAsiaTheme="minorHAnsi"/>
          <w:color w:val="000000" w:themeColor="text1"/>
          <w:sz w:val="28"/>
          <w:szCs w:val="28"/>
          <w:lang w:eastAsia="en-US"/>
        </w:rPr>
      </w:pPr>
    </w:p>
    <w:p w:rsidR="00A45D13" w:rsidRDefault="00A45D13" w:rsidP="00A45D13">
      <w:pPr>
        <w:pStyle w:val="a3"/>
        <w:ind w:left="0" w:firstLine="567"/>
        <w:textAlignment w:val="baseline"/>
        <w:rPr>
          <w:rFonts w:eastAsiaTheme="minorHAnsi"/>
          <w:color w:val="000000" w:themeColor="text1"/>
          <w:sz w:val="28"/>
          <w:szCs w:val="28"/>
          <w:lang w:eastAsia="en-US"/>
        </w:rPr>
      </w:pPr>
    </w:p>
    <w:p w:rsidR="00A45D13" w:rsidRDefault="00A45D13" w:rsidP="00A45D13">
      <w:pPr>
        <w:pStyle w:val="a3"/>
        <w:ind w:left="0" w:firstLine="567"/>
        <w:textAlignment w:val="baseline"/>
        <w:rPr>
          <w:rFonts w:eastAsiaTheme="minorHAnsi"/>
          <w:color w:val="000000" w:themeColor="text1"/>
          <w:sz w:val="28"/>
          <w:szCs w:val="28"/>
          <w:lang w:eastAsia="en-US"/>
        </w:rPr>
      </w:pPr>
      <w:r>
        <w:rPr>
          <w:rFonts w:eastAsiaTheme="minorHAnsi"/>
          <w:color w:val="000000" w:themeColor="text1"/>
          <w:sz w:val="28"/>
          <w:szCs w:val="28"/>
          <w:lang w:eastAsia="en-US"/>
        </w:rPr>
        <w:t>Список литературы:</w:t>
      </w:r>
    </w:p>
    <w:p w:rsidR="00A45D13" w:rsidRDefault="00A45D13" w:rsidP="00A45D13">
      <w:pPr>
        <w:pStyle w:val="a3"/>
        <w:ind w:left="0" w:firstLine="567"/>
        <w:textAlignment w:val="baseline"/>
        <w:rPr>
          <w:rFonts w:eastAsiaTheme="minorHAnsi"/>
          <w:color w:val="000000" w:themeColor="text1"/>
          <w:sz w:val="28"/>
          <w:szCs w:val="28"/>
          <w:lang w:eastAsia="en-US"/>
        </w:rPr>
      </w:pPr>
    </w:p>
    <w:p w:rsidR="00A45D13" w:rsidRPr="00A45D13" w:rsidRDefault="00A45D13" w:rsidP="00A45D13">
      <w:pPr>
        <w:pStyle w:val="a3"/>
        <w:ind w:left="0" w:firstLine="567"/>
        <w:textAlignment w:val="baseline"/>
        <w:rPr>
          <w:sz w:val="28"/>
          <w:szCs w:val="28"/>
        </w:rPr>
      </w:pPr>
      <w:r>
        <w:rPr>
          <w:sz w:val="28"/>
          <w:szCs w:val="28"/>
        </w:rPr>
        <w:t>1.</w:t>
      </w:r>
      <w:r w:rsidRPr="00A45D13">
        <w:rPr>
          <w:sz w:val="28"/>
          <w:szCs w:val="28"/>
        </w:rPr>
        <w:t>Введение в музыкотерапию / Под ред. Г.-Г.Декер-Фойгт. — СПб.: Питер, 2003.</w:t>
      </w:r>
    </w:p>
    <w:p w:rsidR="00A45D13" w:rsidRPr="00A45D13" w:rsidRDefault="00A45D13" w:rsidP="00A45D13">
      <w:pPr>
        <w:pStyle w:val="a3"/>
        <w:ind w:left="0" w:firstLine="567"/>
        <w:textAlignment w:val="baseline"/>
        <w:rPr>
          <w:sz w:val="28"/>
          <w:szCs w:val="28"/>
        </w:rPr>
      </w:pPr>
      <w:r>
        <w:rPr>
          <w:sz w:val="28"/>
          <w:szCs w:val="28"/>
        </w:rPr>
        <w:t xml:space="preserve">2. </w:t>
      </w:r>
      <w:r w:rsidRPr="00A45D13">
        <w:rPr>
          <w:sz w:val="28"/>
          <w:szCs w:val="28"/>
        </w:rPr>
        <w:t>Ворожцова О. А. Музыка и игра в детской психотерапии. — М., 2004.</w:t>
      </w:r>
    </w:p>
    <w:p w:rsidR="00A45D13" w:rsidRPr="00A45D13" w:rsidRDefault="00A45D13" w:rsidP="00A45D13">
      <w:pPr>
        <w:pStyle w:val="a3"/>
        <w:ind w:left="0" w:firstLine="567"/>
        <w:textAlignment w:val="baseline"/>
        <w:rPr>
          <w:sz w:val="28"/>
          <w:szCs w:val="28"/>
        </w:rPr>
      </w:pPr>
      <w:r>
        <w:rPr>
          <w:sz w:val="28"/>
          <w:szCs w:val="28"/>
        </w:rPr>
        <w:t xml:space="preserve">3. </w:t>
      </w:r>
      <w:r w:rsidRPr="00A45D13">
        <w:rPr>
          <w:sz w:val="28"/>
          <w:szCs w:val="28"/>
        </w:rPr>
        <w:t>Жавинина О., Зац Л. Музыкальное воспитание: поиски и находки // Искусство в школе. - 2003. - № 5.</w:t>
      </w:r>
    </w:p>
    <w:p w:rsidR="00A45D13" w:rsidRPr="002F64C7" w:rsidRDefault="00A45D13" w:rsidP="00A45D13">
      <w:pPr>
        <w:ind w:firstLine="567"/>
        <w:rPr>
          <w:rFonts w:ascii="Times New Roman" w:hAnsi="Times New Roman" w:cs="Times New Roman"/>
          <w:color w:val="000000" w:themeColor="text1"/>
          <w:sz w:val="28"/>
          <w:szCs w:val="28"/>
        </w:rPr>
      </w:pPr>
      <w:r>
        <w:rPr>
          <w:rFonts w:ascii="Times New Roman" w:hAnsi="Times New Roman" w:cs="Times New Roman"/>
          <w:bCs/>
          <w:color w:val="000000"/>
          <w:kern w:val="24"/>
          <w:sz w:val="28"/>
          <w:szCs w:val="28"/>
        </w:rPr>
        <w:t xml:space="preserve">4. </w:t>
      </w:r>
      <w:r w:rsidRPr="00A45D13">
        <w:rPr>
          <w:rFonts w:ascii="Times New Roman" w:eastAsia="Calibri" w:hAnsi="Times New Roman" w:cs="Times New Roman"/>
          <w:bCs/>
          <w:color w:val="000000"/>
          <w:kern w:val="24"/>
          <w:sz w:val="28"/>
          <w:szCs w:val="28"/>
        </w:rPr>
        <w:t>Клюев А. С.  «Музыкотерапия как метод социальной реабилитации».</w:t>
      </w:r>
    </w:p>
    <w:sectPr w:rsidR="00A45D13" w:rsidRPr="002F64C7" w:rsidSect="00303A91">
      <w:pgSz w:w="11906" w:h="16838"/>
      <w:pgMar w:top="1134" w:right="850" w:bottom="1134" w:left="1701"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383"/>
    <w:multiLevelType w:val="hybridMultilevel"/>
    <w:tmpl w:val="4A12117C"/>
    <w:lvl w:ilvl="0" w:tplc="0EF40E8E">
      <w:start w:val="1"/>
      <w:numFmt w:val="bullet"/>
      <w:lvlText w:val="•"/>
      <w:lvlJc w:val="left"/>
      <w:pPr>
        <w:tabs>
          <w:tab w:val="num" w:pos="720"/>
        </w:tabs>
        <w:ind w:left="720" w:hanging="360"/>
      </w:pPr>
      <w:rPr>
        <w:rFonts w:ascii="Times New Roman" w:hAnsi="Times New Roman" w:hint="default"/>
      </w:rPr>
    </w:lvl>
    <w:lvl w:ilvl="1" w:tplc="AB9E3C4C" w:tentative="1">
      <w:start w:val="1"/>
      <w:numFmt w:val="bullet"/>
      <w:lvlText w:val="•"/>
      <w:lvlJc w:val="left"/>
      <w:pPr>
        <w:tabs>
          <w:tab w:val="num" w:pos="1440"/>
        </w:tabs>
        <w:ind w:left="1440" w:hanging="360"/>
      </w:pPr>
      <w:rPr>
        <w:rFonts w:ascii="Times New Roman" w:hAnsi="Times New Roman" w:hint="default"/>
      </w:rPr>
    </w:lvl>
    <w:lvl w:ilvl="2" w:tplc="7FB6117E" w:tentative="1">
      <w:start w:val="1"/>
      <w:numFmt w:val="bullet"/>
      <w:lvlText w:val="•"/>
      <w:lvlJc w:val="left"/>
      <w:pPr>
        <w:tabs>
          <w:tab w:val="num" w:pos="2160"/>
        </w:tabs>
        <w:ind w:left="2160" w:hanging="360"/>
      </w:pPr>
      <w:rPr>
        <w:rFonts w:ascii="Times New Roman" w:hAnsi="Times New Roman" w:hint="default"/>
      </w:rPr>
    </w:lvl>
    <w:lvl w:ilvl="3" w:tplc="65D887C0" w:tentative="1">
      <w:start w:val="1"/>
      <w:numFmt w:val="bullet"/>
      <w:lvlText w:val="•"/>
      <w:lvlJc w:val="left"/>
      <w:pPr>
        <w:tabs>
          <w:tab w:val="num" w:pos="2880"/>
        </w:tabs>
        <w:ind w:left="2880" w:hanging="360"/>
      </w:pPr>
      <w:rPr>
        <w:rFonts w:ascii="Times New Roman" w:hAnsi="Times New Roman" w:hint="default"/>
      </w:rPr>
    </w:lvl>
    <w:lvl w:ilvl="4" w:tplc="3A8C6312" w:tentative="1">
      <w:start w:val="1"/>
      <w:numFmt w:val="bullet"/>
      <w:lvlText w:val="•"/>
      <w:lvlJc w:val="left"/>
      <w:pPr>
        <w:tabs>
          <w:tab w:val="num" w:pos="3600"/>
        </w:tabs>
        <w:ind w:left="3600" w:hanging="360"/>
      </w:pPr>
      <w:rPr>
        <w:rFonts w:ascii="Times New Roman" w:hAnsi="Times New Roman" w:hint="default"/>
      </w:rPr>
    </w:lvl>
    <w:lvl w:ilvl="5" w:tplc="2AC8A6F8" w:tentative="1">
      <w:start w:val="1"/>
      <w:numFmt w:val="bullet"/>
      <w:lvlText w:val="•"/>
      <w:lvlJc w:val="left"/>
      <w:pPr>
        <w:tabs>
          <w:tab w:val="num" w:pos="4320"/>
        </w:tabs>
        <w:ind w:left="4320" w:hanging="360"/>
      </w:pPr>
      <w:rPr>
        <w:rFonts w:ascii="Times New Roman" w:hAnsi="Times New Roman" w:hint="default"/>
      </w:rPr>
    </w:lvl>
    <w:lvl w:ilvl="6" w:tplc="22D4897C" w:tentative="1">
      <w:start w:val="1"/>
      <w:numFmt w:val="bullet"/>
      <w:lvlText w:val="•"/>
      <w:lvlJc w:val="left"/>
      <w:pPr>
        <w:tabs>
          <w:tab w:val="num" w:pos="5040"/>
        </w:tabs>
        <w:ind w:left="5040" w:hanging="360"/>
      </w:pPr>
      <w:rPr>
        <w:rFonts w:ascii="Times New Roman" w:hAnsi="Times New Roman" w:hint="default"/>
      </w:rPr>
    </w:lvl>
    <w:lvl w:ilvl="7" w:tplc="BA6432F8" w:tentative="1">
      <w:start w:val="1"/>
      <w:numFmt w:val="bullet"/>
      <w:lvlText w:val="•"/>
      <w:lvlJc w:val="left"/>
      <w:pPr>
        <w:tabs>
          <w:tab w:val="num" w:pos="5760"/>
        </w:tabs>
        <w:ind w:left="5760" w:hanging="360"/>
      </w:pPr>
      <w:rPr>
        <w:rFonts w:ascii="Times New Roman" w:hAnsi="Times New Roman" w:hint="default"/>
      </w:rPr>
    </w:lvl>
    <w:lvl w:ilvl="8" w:tplc="D0BA2F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6F247E1E"/>
    <w:multiLevelType w:val="hybridMultilevel"/>
    <w:tmpl w:val="1CF4149A"/>
    <w:lvl w:ilvl="0" w:tplc="B608C084">
      <w:start w:val="1"/>
      <w:numFmt w:val="bullet"/>
      <w:lvlText w:val="•"/>
      <w:lvlJc w:val="left"/>
      <w:pPr>
        <w:tabs>
          <w:tab w:val="num" w:pos="720"/>
        </w:tabs>
        <w:ind w:left="720" w:hanging="360"/>
      </w:pPr>
      <w:rPr>
        <w:rFonts w:ascii="Times New Roman" w:hAnsi="Times New Roman" w:hint="default"/>
      </w:rPr>
    </w:lvl>
    <w:lvl w:ilvl="1" w:tplc="FB6E4ED0" w:tentative="1">
      <w:start w:val="1"/>
      <w:numFmt w:val="bullet"/>
      <w:lvlText w:val="•"/>
      <w:lvlJc w:val="left"/>
      <w:pPr>
        <w:tabs>
          <w:tab w:val="num" w:pos="1440"/>
        </w:tabs>
        <w:ind w:left="1440" w:hanging="360"/>
      </w:pPr>
      <w:rPr>
        <w:rFonts w:ascii="Times New Roman" w:hAnsi="Times New Roman" w:hint="default"/>
      </w:rPr>
    </w:lvl>
    <w:lvl w:ilvl="2" w:tplc="E5AA6AA4" w:tentative="1">
      <w:start w:val="1"/>
      <w:numFmt w:val="bullet"/>
      <w:lvlText w:val="•"/>
      <w:lvlJc w:val="left"/>
      <w:pPr>
        <w:tabs>
          <w:tab w:val="num" w:pos="2160"/>
        </w:tabs>
        <w:ind w:left="2160" w:hanging="360"/>
      </w:pPr>
      <w:rPr>
        <w:rFonts w:ascii="Times New Roman" w:hAnsi="Times New Roman" w:hint="default"/>
      </w:rPr>
    </w:lvl>
    <w:lvl w:ilvl="3" w:tplc="B3787240" w:tentative="1">
      <w:start w:val="1"/>
      <w:numFmt w:val="bullet"/>
      <w:lvlText w:val="•"/>
      <w:lvlJc w:val="left"/>
      <w:pPr>
        <w:tabs>
          <w:tab w:val="num" w:pos="2880"/>
        </w:tabs>
        <w:ind w:left="2880" w:hanging="360"/>
      </w:pPr>
      <w:rPr>
        <w:rFonts w:ascii="Times New Roman" w:hAnsi="Times New Roman" w:hint="default"/>
      </w:rPr>
    </w:lvl>
    <w:lvl w:ilvl="4" w:tplc="5B6E0F36" w:tentative="1">
      <w:start w:val="1"/>
      <w:numFmt w:val="bullet"/>
      <w:lvlText w:val="•"/>
      <w:lvlJc w:val="left"/>
      <w:pPr>
        <w:tabs>
          <w:tab w:val="num" w:pos="3600"/>
        </w:tabs>
        <w:ind w:left="3600" w:hanging="360"/>
      </w:pPr>
      <w:rPr>
        <w:rFonts w:ascii="Times New Roman" w:hAnsi="Times New Roman" w:hint="default"/>
      </w:rPr>
    </w:lvl>
    <w:lvl w:ilvl="5" w:tplc="0A407EE4" w:tentative="1">
      <w:start w:val="1"/>
      <w:numFmt w:val="bullet"/>
      <w:lvlText w:val="•"/>
      <w:lvlJc w:val="left"/>
      <w:pPr>
        <w:tabs>
          <w:tab w:val="num" w:pos="4320"/>
        </w:tabs>
        <w:ind w:left="4320" w:hanging="360"/>
      </w:pPr>
      <w:rPr>
        <w:rFonts w:ascii="Times New Roman" w:hAnsi="Times New Roman" w:hint="default"/>
      </w:rPr>
    </w:lvl>
    <w:lvl w:ilvl="6" w:tplc="5C46486E" w:tentative="1">
      <w:start w:val="1"/>
      <w:numFmt w:val="bullet"/>
      <w:lvlText w:val="•"/>
      <w:lvlJc w:val="left"/>
      <w:pPr>
        <w:tabs>
          <w:tab w:val="num" w:pos="5040"/>
        </w:tabs>
        <w:ind w:left="5040" w:hanging="360"/>
      </w:pPr>
      <w:rPr>
        <w:rFonts w:ascii="Times New Roman" w:hAnsi="Times New Roman" w:hint="default"/>
      </w:rPr>
    </w:lvl>
    <w:lvl w:ilvl="7" w:tplc="1B060D1E" w:tentative="1">
      <w:start w:val="1"/>
      <w:numFmt w:val="bullet"/>
      <w:lvlText w:val="•"/>
      <w:lvlJc w:val="left"/>
      <w:pPr>
        <w:tabs>
          <w:tab w:val="num" w:pos="5760"/>
        </w:tabs>
        <w:ind w:left="5760" w:hanging="360"/>
      </w:pPr>
      <w:rPr>
        <w:rFonts w:ascii="Times New Roman" w:hAnsi="Times New Roman" w:hint="default"/>
      </w:rPr>
    </w:lvl>
    <w:lvl w:ilvl="8" w:tplc="7D64C9E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03A91"/>
    <w:rsid w:val="002F64C7"/>
    <w:rsid w:val="00303A91"/>
    <w:rsid w:val="0036283E"/>
    <w:rsid w:val="00495E7B"/>
    <w:rsid w:val="006B03AB"/>
    <w:rsid w:val="00A45D13"/>
    <w:rsid w:val="00D46C7E"/>
    <w:rsid w:val="00F63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E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D13"/>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1412</Words>
  <Characters>8050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6</cp:revision>
  <dcterms:created xsi:type="dcterms:W3CDTF">2016-09-22T05:02:00Z</dcterms:created>
  <dcterms:modified xsi:type="dcterms:W3CDTF">2020-06-10T07:37:00Z</dcterms:modified>
</cp:coreProperties>
</file>