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48" w:rsidRPr="00CC0E71" w:rsidRDefault="00C21E61" w:rsidP="0026425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CC0E71">
        <w:rPr>
          <w:rFonts w:ascii="Times New Roman" w:eastAsia="Times New Roman" w:hAnsi="Times New Roman" w:cs="Times New Roman"/>
          <w:b/>
          <w:bCs/>
          <w:color w:val="000000"/>
          <w:sz w:val="28"/>
          <w:szCs w:val="28"/>
        </w:rPr>
        <w:t>С</w:t>
      </w:r>
      <w:r w:rsidR="00614848" w:rsidRPr="00CC0E71">
        <w:rPr>
          <w:rFonts w:ascii="Times New Roman" w:eastAsia="Times New Roman" w:hAnsi="Times New Roman" w:cs="Times New Roman"/>
          <w:b/>
          <w:bCs/>
          <w:color w:val="000000"/>
          <w:sz w:val="28"/>
          <w:szCs w:val="28"/>
        </w:rPr>
        <w:t>тил</w:t>
      </w:r>
      <w:r w:rsidRPr="00CC0E71">
        <w:rPr>
          <w:rFonts w:ascii="Times New Roman" w:eastAsia="Times New Roman" w:hAnsi="Times New Roman" w:cs="Times New Roman"/>
          <w:b/>
          <w:bCs/>
          <w:color w:val="000000"/>
          <w:sz w:val="28"/>
          <w:szCs w:val="28"/>
        </w:rPr>
        <w:t xml:space="preserve">и </w:t>
      </w:r>
      <w:r w:rsidR="00614848" w:rsidRPr="00CC0E71">
        <w:rPr>
          <w:rFonts w:ascii="Times New Roman" w:eastAsia="Times New Roman" w:hAnsi="Times New Roman" w:cs="Times New Roman"/>
          <w:b/>
          <w:bCs/>
          <w:color w:val="000000"/>
          <w:sz w:val="28"/>
          <w:szCs w:val="28"/>
        </w:rPr>
        <w:t>педагогической деятельности</w:t>
      </w:r>
    </w:p>
    <w:p w:rsidR="00CC0E71" w:rsidRPr="00CC0E71" w:rsidRDefault="00CC0E71" w:rsidP="00CC0E71">
      <w:pPr>
        <w:shd w:val="clear" w:color="auto" w:fill="FFFFFF"/>
        <w:outlineLvl w:val="0"/>
        <w:rPr>
          <w:rFonts w:ascii="Times New Roman" w:hAnsi="Times New Roman" w:cs="Times New Roman"/>
          <w:b/>
          <w:kern w:val="36"/>
          <w:sz w:val="28"/>
          <w:szCs w:val="28"/>
        </w:rPr>
      </w:pPr>
      <w:r w:rsidRPr="00CC0E71">
        <w:rPr>
          <w:rFonts w:ascii="Times New Roman" w:hAnsi="Times New Roman" w:cs="Times New Roman"/>
          <w:b/>
          <w:kern w:val="36"/>
          <w:sz w:val="28"/>
          <w:szCs w:val="28"/>
        </w:rPr>
        <w:t>Подготовил:</w:t>
      </w:r>
    </w:p>
    <w:p w:rsidR="00CC0E71" w:rsidRPr="00CC0E71" w:rsidRDefault="00CC0E71" w:rsidP="00CC0E71">
      <w:pPr>
        <w:shd w:val="clear" w:color="auto" w:fill="FFFFFF"/>
        <w:outlineLvl w:val="0"/>
        <w:rPr>
          <w:rFonts w:ascii="Times New Roman" w:hAnsi="Times New Roman" w:cs="Times New Roman"/>
          <w:b/>
          <w:kern w:val="36"/>
          <w:sz w:val="28"/>
          <w:szCs w:val="28"/>
        </w:rPr>
      </w:pPr>
      <w:r w:rsidRPr="00CC0E71">
        <w:rPr>
          <w:rFonts w:ascii="Times New Roman" w:hAnsi="Times New Roman" w:cs="Times New Roman"/>
          <w:b/>
          <w:kern w:val="36"/>
          <w:sz w:val="28"/>
          <w:szCs w:val="28"/>
        </w:rPr>
        <w:t xml:space="preserve"> учитель-дефектолог,  педагог-психолог  </w:t>
      </w:r>
      <w:proofErr w:type="spellStart"/>
      <w:r w:rsidRPr="00CC0E71">
        <w:rPr>
          <w:rFonts w:ascii="Times New Roman" w:hAnsi="Times New Roman" w:cs="Times New Roman"/>
          <w:b/>
          <w:kern w:val="36"/>
          <w:sz w:val="28"/>
          <w:szCs w:val="28"/>
        </w:rPr>
        <w:t>Каракотова</w:t>
      </w:r>
      <w:proofErr w:type="spellEnd"/>
      <w:r w:rsidRPr="00CC0E71">
        <w:rPr>
          <w:rFonts w:ascii="Times New Roman" w:hAnsi="Times New Roman" w:cs="Times New Roman"/>
          <w:b/>
          <w:kern w:val="36"/>
          <w:sz w:val="28"/>
          <w:szCs w:val="28"/>
        </w:rPr>
        <w:t xml:space="preserve"> Е.В.</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В основу различения стилей педагогической деятельности; А. Я. Никоновой и А. К. Марковой были положены следующие основания:</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содержательные характеристики стиля (преимущественная ориентация педагога на процесс или результат своего труда, развертывание ориентировочного и контрольно-оценочного этапов в своем труде);</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динамические характеристики стиля (гибкость, устойчивость, переключаемость и др.);</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результативность (уровень знаний и навыков учения у детей, а также интерес к занятию).</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Рассмотрим основные стили педагогической деятельности в зависимости от ее характера.</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b/>
          <w:bCs/>
          <w:color w:val="000000"/>
          <w:sz w:val="26"/>
          <w:szCs w:val="26"/>
        </w:rPr>
        <w:t>Эмоционально-импровизационный стиль (ЭИС)</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Педагога с ЭИС отличает преимущественная ориентация на процесс обучения. Ему свойственна высокая оперативность, использование большого арсенала разнообразных методов обучения. Объяснение нового материала строится логично, интересно, однако в процессе объяснения у него часто отсутствует обратная связь с детьми.</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Педагог часто практикует коллективные методы работы, стимулирует спонтанные высказывания детей. Во время опроса обращается к большому числу детей, в основном из сильной подгруппы, в быстром темпе, задает неформальные вопросы, но мало дает им говорить, не дожидается, пока они сформулируют ответ самостоятельно.</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Для педагога с ЭИС характерно недостаточно адекватное планирование процесса обучения — для отработки на занятии он выбирает наиболее интересный, а трудный, но неинтересный для детей материал предпочитает отдавать родителям в качестве домашних заданий для отработки дома.</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b/>
          <w:bCs/>
          <w:color w:val="000000"/>
          <w:sz w:val="26"/>
          <w:szCs w:val="26"/>
        </w:rPr>
        <w:t>Эмоционально-методичный стиль (ЭМС)</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xml:space="preserve">Для педагога с ЭМС характерны ориентация на процесс и результаты обучения, высокая оперативность, некоторое преобладание интуитивности над </w:t>
      </w:r>
      <w:proofErr w:type="spellStart"/>
      <w:r w:rsidRPr="00614848">
        <w:rPr>
          <w:rFonts w:ascii="Times New Roman" w:eastAsia="Times New Roman" w:hAnsi="Times New Roman" w:cs="Times New Roman"/>
          <w:color w:val="000000"/>
          <w:sz w:val="26"/>
          <w:szCs w:val="26"/>
        </w:rPr>
        <w:t>рефлексивностью</w:t>
      </w:r>
      <w:proofErr w:type="spellEnd"/>
      <w:r w:rsidRPr="00614848">
        <w:rPr>
          <w:rFonts w:ascii="Times New Roman" w:eastAsia="Times New Roman" w:hAnsi="Times New Roman" w:cs="Times New Roman"/>
          <w:color w:val="000000"/>
          <w:sz w:val="26"/>
          <w:szCs w:val="26"/>
        </w:rPr>
        <w:t>.</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Ориентируясь как на процесс, так и на результаты обучения, такой педагог адекватно планирует процесс воспитания и обучения детей, поэтапно отрабатывает весь учебный материал, внимательно следит за уровнем знаний всех воспитанников (как сильных, так и слабых), в его деятельности постоянно представлены закрепление и повторение учебного материала, контроль знаний.</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Такого педагога отличает высокая оперативность, он часто меняет виды работы на занятии, практикует коллективные обсуждения. Используя столь же богатый арсенал методических приемов при отработке учебного материала, что и воспитатель с  ЭИС, педагог с ЭМС, в отличие от последнего, стремится активизировать детей не внешней развлекательностью, а прочно заинтересовать особенностями самого предмета.</w:t>
      </w:r>
    </w:p>
    <w:p w:rsidR="00614848" w:rsidRPr="00614848" w:rsidRDefault="00614848" w:rsidP="00264253">
      <w:pPr>
        <w:spacing w:after="0" w:line="240" w:lineRule="auto"/>
        <w:ind w:firstLine="709"/>
        <w:jc w:val="both"/>
        <w:rPr>
          <w:rFonts w:ascii="Times New Roman" w:eastAsia="Times New Roman" w:hAnsi="Times New Roman" w:cs="Times New Roman"/>
          <w:b/>
          <w:color w:val="000000"/>
          <w:sz w:val="26"/>
          <w:szCs w:val="26"/>
        </w:rPr>
      </w:pPr>
      <w:r w:rsidRPr="00614848">
        <w:rPr>
          <w:rFonts w:ascii="Times New Roman" w:eastAsia="Times New Roman" w:hAnsi="Times New Roman" w:cs="Times New Roman"/>
          <w:color w:val="000000"/>
          <w:sz w:val="26"/>
          <w:szCs w:val="26"/>
        </w:rPr>
        <w:t> </w:t>
      </w:r>
      <w:proofErr w:type="spellStart"/>
      <w:r w:rsidRPr="00614848">
        <w:rPr>
          <w:rFonts w:ascii="Times New Roman" w:eastAsia="Times New Roman" w:hAnsi="Times New Roman" w:cs="Times New Roman"/>
          <w:b/>
          <w:color w:val="000000"/>
          <w:sz w:val="26"/>
          <w:szCs w:val="26"/>
        </w:rPr>
        <w:t>Рассуждающе-импровизационный</w:t>
      </w:r>
      <w:proofErr w:type="spellEnd"/>
      <w:r w:rsidRPr="00614848">
        <w:rPr>
          <w:rFonts w:ascii="Times New Roman" w:eastAsia="Times New Roman" w:hAnsi="Times New Roman" w:cs="Times New Roman"/>
          <w:b/>
          <w:color w:val="000000"/>
          <w:sz w:val="26"/>
          <w:szCs w:val="26"/>
        </w:rPr>
        <w:t xml:space="preserve"> стиль (РИС)</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lastRenderedPageBreak/>
        <w:t>Для педагога с РИС характерны ориентация на процесс и результаты обучения, адекватное планирование учебно-воспитательного процесса.</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По сравнению с педагогами эмоциональных стилей, воспитатель с РИС проявляет меньшую изобретательность в подборе   и варьировании методов обучения, не всегда способен обеспечить высокий темп работы, реже практикует коллективные обсуждения, относительное время спонтанной речи его детей во время занятий меньше, чем у педагогов с эмоциональным</w:t>
      </w:r>
      <w:r w:rsidRPr="00264253">
        <w:rPr>
          <w:rFonts w:ascii="Times New Roman" w:eastAsia="Times New Roman" w:hAnsi="Times New Roman" w:cs="Times New Roman"/>
          <w:color w:val="000000"/>
          <w:sz w:val="26"/>
          <w:szCs w:val="26"/>
        </w:rPr>
        <w:t> </w:t>
      </w:r>
      <w:r w:rsidR="00264253" w:rsidRPr="00264253">
        <w:rPr>
          <w:rFonts w:ascii="Times New Roman" w:eastAsia="Times New Roman" w:hAnsi="Times New Roman" w:cs="Times New Roman"/>
          <w:bCs/>
          <w:color w:val="000000"/>
          <w:sz w:val="26"/>
          <w:szCs w:val="26"/>
        </w:rPr>
        <w:t>стил</w:t>
      </w:r>
      <w:r w:rsidRPr="00614848">
        <w:rPr>
          <w:rFonts w:ascii="Times New Roman" w:eastAsia="Times New Roman" w:hAnsi="Times New Roman" w:cs="Times New Roman"/>
          <w:bCs/>
          <w:color w:val="000000"/>
          <w:sz w:val="26"/>
          <w:szCs w:val="26"/>
        </w:rPr>
        <w:t>ем.</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Педагог с РИС меньше говорит сам, особенно во время опроса, предпочитая воздействовать на обучаемых косвенным путем (посредством подсказок, уточнений и т. п.), давая возможность отвечающим детально оформить ответ.</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proofErr w:type="spellStart"/>
      <w:r w:rsidRPr="00614848">
        <w:rPr>
          <w:rFonts w:ascii="Times New Roman" w:eastAsia="Times New Roman" w:hAnsi="Times New Roman" w:cs="Times New Roman"/>
          <w:color w:val="000000"/>
          <w:sz w:val="26"/>
          <w:szCs w:val="26"/>
        </w:rPr>
        <w:t>Рассуждающе-методичный</w:t>
      </w:r>
      <w:proofErr w:type="spellEnd"/>
      <w:r w:rsidRPr="00614848">
        <w:rPr>
          <w:rFonts w:ascii="Times New Roman" w:eastAsia="Times New Roman" w:hAnsi="Times New Roman" w:cs="Times New Roman"/>
          <w:color w:val="000000"/>
          <w:sz w:val="26"/>
          <w:szCs w:val="26"/>
        </w:rPr>
        <w:t xml:space="preserve"> стиль (РМС)</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Ориентируясь преимущественно на результаты обучения адекватно планируя этот процесс, педагог с РМС проявляет консервативность в использовании средств и способов педагогической деятельности.</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Высокая методичность (систематичность закрепления, повторения учебного материала, контроля знаний детей) сочетается с малым, стандартным набором используемых методов обучения, предпочтением репродуктивной деятельности обучающихся, редким проведением коллективных обсуждений.</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xml:space="preserve">В процессе опроса педагог с РМС обращается к небольшому количеству детей, давая каждому много времени на ответ, особое внимание уделяя слабым ребятам. Для педагога с РМС характерна в целом </w:t>
      </w:r>
      <w:proofErr w:type="spellStart"/>
      <w:r w:rsidRPr="00614848">
        <w:rPr>
          <w:rFonts w:ascii="Times New Roman" w:eastAsia="Times New Roman" w:hAnsi="Times New Roman" w:cs="Times New Roman"/>
          <w:color w:val="000000"/>
          <w:sz w:val="26"/>
          <w:szCs w:val="26"/>
        </w:rPr>
        <w:t>рефлексивность</w:t>
      </w:r>
      <w:proofErr w:type="spellEnd"/>
      <w:r w:rsidRPr="00614848">
        <w:rPr>
          <w:rFonts w:ascii="Times New Roman" w:eastAsia="Times New Roman" w:hAnsi="Times New Roman" w:cs="Times New Roman"/>
          <w:color w:val="000000"/>
          <w:sz w:val="26"/>
          <w:szCs w:val="26"/>
        </w:rPr>
        <w:t>.</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Приведенное описание стилей педагогической деятельности можно рассматривать как некоторую ее модель, отражающую специфику субъекта этой деятельности</w:t>
      </w:r>
      <w:proofErr w:type="gramStart"/>
      <w:r w:rsidRPr="00614848">
        <w:rPr>
          <w:rFonts w:ascii="Times New Roman" w:eastAsia="Times New Roman" w:hAnsi="Times New Roman" w:cs="Times New Roman"/>
          <w:color w:val="000000"/>
          <w:sz w:val="26"/>
          <w:szCs w:val="26"/>
        </w:rPr>
        <w:t xml:space="preserve"> .</w:t>
      </w:r>
      <w:proofErr w:type="gramEnd"/>
    </w:p>
    <w:p w:rsidR="00264253"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Соответственно, </w:t>
      </w:r>
      <w:r w:rsidRPr="00614848">
        <w:rPr>
          <w:rFonts w:ascii="Times New Roman" w:eastAsia="Times New Roman" w:hAnsi="Times New Roman" w:cs="Times New Roman"/>
          <w:i/>
          <w:iCs/>
          <w:color w:val="000000"/>
          <w:sz w:val="26"/>
          <w:szCs w:val="26"/>
        </w:rPr>
        <w:t>анализ и оценка занятия </w:t>
      </w:r>
      <w:r w:rsidRPr="00614848">
        <w:rPr>
          <w:rFonts w:ascii="Times New Roman" w:eastAsia="Times New Roman" w:hAnsi="Times New Roman" w:cs="Times New Roman"/>
          <w:color w:val="000000"/>
          <w:sz w:val="26"/>
          <w:szCs w:val="26"/>
        </w:rPr>
        <w:t xml:space="preserve">воспитателя педагогом-психологом должны включать: </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1) определение стиля педагогической деятельности;</w:t>
      </w:r>
    </w:p>
    <w:p w:rsidR="00264253" w:rsidRPr="00614848" w:rsidRDefault="00264253" w:rsidP="00264253">
      <w:pPr>
        <w:spacing w:after="0" w:line="240" w:lineRule="auto"/>
        <w:ind w:firstLine="709"/>
        <w:jc w:val="both"/>
        <w:rPr>
          <w:rFonts w:ascii="Times New Roman" w:eastAsia="Times New Roman" w:hAnsi="Times New Roman" w:cs="Times New Roman"/>
          <w:vanish/>
          <w:color w:val="000000"/>
          <w:sz w:val="26"/>
          <w:szCs w:val="26"/>
        </w:rPr>
      </w:pPr>
      <w:r>
        <w:rPr>
          <w:rFonts w:ascii="Times New Roman" w:eastAsia="Times New Roman" w:hAnsi="Times New Roman" w:cs="Times New Roman"/>
          <w:color w:val="000000"/>
          <w:sz w:val="26"/>
          <w:szCs w:val="26"/>
        </w:rPr>
        <w:t xml:space="preserve">2) </w:t>
      </w:r>
    </w:p>
    <w:p w:rsidR="00264253"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положительные черты индивидуального стиля педагогической деятельности, которые нашли отражение в занятии (</w:t>
      </w:r>
      <w:proofErr w:type="gramStart"/>
      <w:r w:rsidRPr="00614848">
        <w:rPr>
          <w:rFonts w:ascii="Times New Roman" w:eastAsia="Times New Roman" w:hAnsi="Times New Roman" w:cs="Times New Roman"/>
          <w:color w:val="000000"/>
          <w:sz w:val="26"/>
          <w:szCs w:val="26"/>
        </w:rPr>
        <w:t xml:space="preserve">( </w:t>
      </w:r>
      <w:proofErr w:type="gramEnd"/>
      <w:r w:rsidRPr="00614848">
        <w:rPr>
          <w:rFonts w:ascii="Times New Roman" w:eastAsia="Times New Roman" w:hAnsi="Times New Roman" w:cs="Times New Roman"/>
          <w:color w:val="000000"/>
          <w:sz w:val="26"/>
          <w:szCs w:val="26"/>
        </w:rPr>
        <w:t xml:space="preserve">привлечением конкретных примеров из занятия); </w:t>
      </w:r>
    </w:p>
    <w:p w:rsidR="00264253" w:rsidRDefault="00264253" w:rsidP="0026425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614848" w:rsidRPr="00614848">
        <w:rPr>
          <w:rFonts w:ascii="Times New Roman" w:eastAsia="Times New Roman" w:hAnsi="Times New Roman" w:cs="Times New Roman"/>
          <w:color w:val="000000"/>
          <w:sz w:val="26"/>
          <w:szCs w:val="26"/>
        </w:rPr>
        <w:t xml:space="preserve">отрицательные черты индивидуального стиля педагогической деятельности, которые нашли отражение в занятии (с привлечением конкретных примеров из занятия); </w:t>
      </w:r>
    </w:p>
    <w:p w:rsid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4)   методические рекомендации по дальнейшему совершенствованию (формированию) стиля педагогической деятельности. В процессе адаптации сотрудников ДОУ к подобным требованиям оценки и анализа их профессиональной деятельности важно сохранить общую направленность их деятельности, те индивидуальные способы решения проблемных ситуаций, которые являются составляющими их «Образа себя», так как они отвечают за достижение промежуточных целей при формировании индивидуального стиля педагогической деятельности.</w:t>
      </w:r>
    </w:p>
    <w:p w:rsidR="00264253" w:rsidRPr="00614848" w:rsidRDefault="00264253" w:rsidP="00264253">
      <w:pPr>
        <w:spacing w:after="0" w:line="240" w:lineRule="auto"/>
        <w:ind w:firstLine="709"/>
        <w:jc w:val="both"/>
        <w:rPr>
          <w:rFonts w:ascii="Times New Roman" w:eastAsia="Times New Roman" w:hAnsi="Times New Roman" w:cs="Times New Roman"/>
          <w:color w:val="000000"/>
          <w:sz w:val="26"/>
          <w:szCs w:val="26"/>
        </w:rPr>
      </w:pP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С целью выбора воспитателями оптимальной для себя стратегии индивидуальной педагогической деятельности и ее моделирования в процессе профессиональной адаптации психологом могут использоваться следующие методы и приемы:</w:t>
      </w:r>
    </w:p>
    <w:p w:rsid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w:t>
      </w:r>
      <w:r w:rsidRPr="00614848">
        <w:rPr>
          <w:rFonts w:ascii="Times New Roman" w:eastAsia="Times New Roman" w:hAnsi="Times New Roman" w:cs="Times New Roman"/>
          <w:i/>
          <w:iCs/>
          <w:color w:val="000000"/>
          <w:sz w:val="26"/>
          <w:szCs w:val="26"/>
        </w:rPr>
        <w:t>для воспитателей с предпосылками формирования эмоционально-импровизационного стиля педагогической деятельности</w:t>
      </w:r>
      <w:r w:rsidRPr="00614848">
        <w:rPr>
          <w:rFonts w:ascii="Times New Roman" w:eastAsia="Times New Roman" w:hAnsi="Times New Roman" w:cs="Times New Roman"/>
          <w:i/>
          <w:iCs/>
          <w:color w:val="000000"/>
          <w:sz w:val="26"/>
          <w:szCs w:val="26"/>
          <w:vertAlign w:val="superscript"/>
        </w:rPr>
        <w:t>1</w:t>
      </w:r>
      <w:r w:rsidRPr="00614848">
        <w:rPr>
          <w:rFonts w:ascii="Times New Roman" w:eastAsia="Times New Roman" w:hAnsi="Times New Roman" w:cs="Times New Roman"/>
          <w:i/>
          <w:iCs/>
          <w:color w:val="000000"/>
          <w:sz w:val="26"/>
          <w:szCs w:val="26"/>
        </w:rPr>
        <w:t> — </w:t>
      </w:r>
      <w:r w:rsidRPr="00614848">
        <w:rPr>
          <w:rFonts w:ascii="Times New Roman" w:eastAsia="Times New Roman" w:hAnsi="Times New Roman" w:cs="Times New Roman"/>
          <w:color w:val="000000"/>
          <w:sz w:val="26"/>
          <w:szCs w:val="26"/>
        </w:rPr>
        <w:t>письменные экспресс-</w:t>
      </w:r>
      <w:r w:rsidRPr="00614848">
        <w:rPr>
          <w:rFonts w:ascii="Times New Roman" w:eastAsia="Times New Roman" w:hAnsi="Times New Roman" w:cs="Times New Roman"/>
          <w:color w:val="000000"/>
          <w:sz w:val="26"/>
          <w:szCs w:val="26"/>
        </w:rPr>
        <w:lastRenderedPageBreak/>
        <w:t>опросы, те</w:t>
      </w:r>
      <w:r w:rsidR="00264253">
        <w:rPr>
          <w:rFonts w:ascii="Times New Roman" w:eastAsia="Times New Roman" w:hAnsi="Times New Roman" w:cs="Times New Roman"/>
          <w:color w:val="000000"/>
          <w:sz w:val="26"/>
          <w:szCs w:val="26"/>
        </w:rPr>
        <w:t>ст</w:t>
      </w:r>
      <w:r w:rsidRPr="00614848">
        <w:rPr>
          <w:rFonts w:ascii="Times New Roman" w:eastAsia="Times New Roman" w:hAnsi="Times New Roman" w:cs="Times New Roman"/>
          <w:color w:val="000000"/>
          <w:sz w:val="26"/>
          <w:szCs w:val="26"/>
        </w:rPr>
        <w:t>ирование методических и психолого-педагогических статей из журналов по заданной проблематике для методического кабинета ДОУ, составление кратких планов конспектов занятий с детьми, ' составление вопросов к проблемным семинарам, анализ педагогических ситуаций, моделирование педагогических ситуаций; выступление с докладами, сочетающими обобщение практического опыта и анализа литературы; подготовка аннотаций, проведение презентаций книг, участие в деловых играх, анализ «открытых» занятий, проведение микроисследования, участие в режиссерских играх и т.д.</w:t>
      </w:r>
    </w:p>
    <w:p w:rsidR="00264253" w:rsidRPr="00614848" w:rsidRDefault="00264253" w:rsidP="00264253">
      <w:pPr>
        <w:spacing w:after="0" w:line="240" w:lineRule="auto"/>
        <w:ind w:firstLine="709"/>
        <w:jc w:val="both"/>
        <w:rPr>
          <w:rFonts w:ascii="Times New Roman" w:eastAsia="Times New Roman" w:hAnsi="Times New Roman" w:cs="Times New Roman"/>
          <w:color w:val="000000"/>
          <w:sz w:val="26"/>
          <w:szCs w:val="26"/>
        </w:rPr>
      </w:pP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vertAlign w:val="superscript"/>
        </w:rPr>
        <w:t>1</w:t>
      </w:r>
      <w:r w:rsidRPr="00614848">
        <w:rPr>
          <w:rFonts w:ascii="Times New Roman" w:eastAsia="Times New Roman" w:hAnsi="Times New Roman" w:cs="Times New Roman"/>
          <w:color w:val="000000"/>
          <w:sz w:val="26"/>
          <w:szCs w:val="26"/>
        </w:rPr>
        <w:t> Использовалась классификация А. Я. Никоновой и А. К. Марковой.</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для </w:t>
      </w:r>
      <w:r w:rsidRPr="00614848">
        <w:rPr>
          <w:rFonts w:ascii="Times New Roman" w:eastAsia="Times New Roman" w:hAnsi="Times New Roman" w:cs="Times New Roman"/>
          <w:i/>
          <w:iCs/>
          <w:color w:val="000000"/>
          <w:sz w:val="26"/>
          <w:szCs w:val="26"/>
        </w:rPr>
        <w:t>воспитателей с предпосылками формирования эмоционально-методичного стиля педагогической деятельности </w:t>
      </w:r>
      <w:r w:rsidRPr="00614848">
        <w:rPr>
          <w:rFonts w:ascii="Times New Roman" w:eastAsia="Times New Roman" w:hAnsi="Times New Roman" w:cs="Times New Roman"/>
          <w:color w:val="000000"/>
          <w:sz w:val="26"/>
          <w:szCs w:val="26"/>
        </w:rPr>
        <w:t>— письменные и устные экспресс-опросы, составление символических планов родительских собраний и педагогических советов, анализ проблемных ситуаций, выступление с докладами по проблемным темам, подготовка аннотаций, составление списка литературы по темам для библиотеки методического кабинета ДОУ, подготовка рецензий, решение многофакторных педагогических задач, проведение ролевых игр, участие в «мозговых атаках», разработка творческих проектов, организация и участие в мини-занятиях, моделирование педагогического процесса, составление видеотеки и т. д.;</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w:t>
      </w:r>
      <w:r w:rsidRPr="00614848">
        <w:rPr>
          <w:rFonts w:ascii="Times New Roman" w:eastAsia="Times New Roman" w:hAnsi="Times New Roman" w:cs="Times New Roman"/>
          <w:i/>
          <w:iCs/>
          <w:color w:val="000000"/>
          <w:sz w:val="26"/>
          <w:szCs w:val="26"/>
        </w:rPr>
        <w:t xml:space="preserve">для воспитателей с предпосылками формирования </w:t>
      </w:r>
      <w:proofErr w:type="spellStart"/>
      <w:r w:rsidRPr="00614848">
        <w:rPr>
          <w:rFonts w:ascii="Times New Roman" w:eastAsia="Times New Roman" w:hAnsi="Times New Roman" w:cs="Times New Roman"/>
          <w:i/>
          <w:iCs/>
          <w:color w:val="000000"/>
          <w:sz w:val="26"/>
          <w:szCs w:val="26"/>
        </w:rPr>
        <w:t>рассуждающе-импровизационного</w:t>
      </w:r>
      <w:proofErr w:type="spellEnd"/>
      <w:r w:rsidRPr="00614848">
        <w:rPr>
          <w:rFonts w:ascii="Times New Roman" w:eastAsia="Times New Roman" w:hAnsi="Times New Roman" w:cs="Times New Roman"/>
          <w:i/>
          <w:iCs/>
          <w:color w:val="000000"/>
          <w:sz w:val="26"/>
          <w:szCs w:val="26"/>
        </w:rPr>
        <w:t xml:space="preserve"> стиля педагогической деятельности </w:t>
      </w:r>
      <w:r w:rsidRPr="00614848">
        <w:rPr>
          <w:rFonts w:ascii="Times New Roman" w:eastAsia="Times New Roman" w:hAnsi="Times New Roman" w:cs="Times New Roman"/>
          <w:color w:val="000000"/>
          <w:sz w:val="26"/>
          <w:szCs w:val="26"/>
        </w:rPr>
        <w:t>— тесты, устные экспресс-опросы, составление развернутых планов предстоящего проблемного семинара по предложенной теме, решение педагогических задач, анализ проблемных ситуаций, составление кроссвордов, выступление с докладами по проблемным темам, подготовка «рекламы» книг, составление списка литературы по проблемам, проведение микроисследования, решение многофакторных педагогических задач, организация «мозговых атаках», участие в режиссерских играх, разработка творческих проектов, участие в работе экспериментальных площадок и т. д.; </w:t>
      </w:r>
      <w:r w:rsidRPr="00614848">
        <w:rPr>
          <w:rFonts w:ascii="Times New Roman" w:eastAsia="Times New Roman" w:hAnsi="Times New Roman" w:cs="Times New Roman"/>
          <w:i/>
          <w:iCs/>
          <w:color w:val="000000"/>
          <w:sz w:val="26"/>
          <w:szCs w:val="26"/>
        </w:rPr>
        <w:t xml:space="preserve">для воспитателей с предпосылками формирования </w:t>
      </w:r>
      <w:proofErr w:type="spellStart"/>
      <w:r w:rsidRPr="00614848">
        <w:rPr>
          <w:rFonts w:ascii="Times New Roman" w:eastAsia="Times New Roman" w:hAnsi="Times New Roman" w:cs="Times New Roman"/>
          <w:i/>
          <w:iCs/>
          <w:color w:val="000000"/>
          <w:sz w:val="26"/>
          <w:szCs w:val="26"/>
        </w:rPr>
        <w:t>рассуждающе-методичного</w:t>
      </w:r>
      <w:proofErr w:type="spellEnd"/>
      <w:r w:rsidRPr="00614848">
        <w:rPr>
          <w:rFonts w:ascii="Times New Roman" w:eastAsia="Times New Roman" w:hAnsi="Times New Roman" w:cs="Times New Roman"/>
          <w:i/>
          <w:iCs/>
          <w:color w:val="000000"/>
          <w:sz w:val="26"/>
          <w:szCs w:val="26"/>
        </w:rPr>
        <w:t xml:space="preserve"> стиля педагогической деятельности </w:t>
      </w:r>
      <w:r w:rsidRPr="00614848">
        <w:rPr>
          <w:rFonts w:ascii="Times New Roman" w:eastAsia="Times New Roman" w:hAnsi="Times New Roman" w:cs="Times New Roman"/>
          <w:color w:val="000000"/>
          <w:sz w:val="26"/>
          <w:szCs w:val="26"/>
        </w:rPr>
        <w:t>— тесты, составление развернутых планов родительских собраний и педагогических советов ДОУ, решение педагогических задач, составление кроссвордов, подготовка рефератов, выступление с докладами по анализу и обобщению литературы, составление списка литературы по курсу, подготовка рецензий, анализ «открытых» занятий, участие в ролевых играх, проведение эксперимента на практике, участие в мини-занятиях, организация викторин, подготовка конспектов интегрированных занятий, составление понятийно-терминологического словаря и т.п.</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Предлагаемые формы самообучения позволяют обнаружить достоинства и недостатки каждого стиля педагогической деятельности. Будет логично, если при их анализе психолог не ст</w:t>
      </w:r>
      <w:proofErr w:type="gramStart"/>
      <w:r w:rsidRPr="00614848">
        <w:rPr>
          <w:rFonts w:ascii="Times New Roman" w:eastAsia="Times New Roman" w:hAnsi="Times New Roman" w:cs="Times New Roman"/>
          <w:color w:val="000000"/>
          <w:sz w:val="26"/>
          <w:szCs w:val="26"/>
        </w:rPr>
        <w:t>а-</w:t>
      </w:r>
      <w:proofErr w:type="gramEnd"/>
      <w:r w:rsidRPr="00614848">
        <w:rPr>
          <w:rFonts w:ascii="Times New Roman" w:eastAsia="Times New Roman" w:hAnsi="Times New Roman" w:cs="Times New Roman"/>
          <w:color w:val="000000"/>
          <w:sz w:val="26"/>
          <w:szCs w:val="26"/>
        </w:rPr>
        <w:t xml:space="preserve"> ] нет отвергать какие-то черты индивидуального стиля педагогической деятельности сотрудника ДОУ, которые ему не нравятся, но поможет ему «примерить» к себе те способы, которые являются более эффективными и оптимальными.</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xml:space="preserve">Для этого можно использовать игровые ситуации обучения, 1 когда воспитатель одновременно будет вынужден находиться «внутри ситуации» и «вне ситуации», что позволит ему осуществить </w:t>
      </w:r>
      <w:proofErr w:type="spellStart"/>
      <w:r w:rsidRPr="00614848">
        <w:rPr>
          <w:rFonts w:ascii="Times New Roman" w:eastAsia="Times New Roman" w:hAnsi="Times New Roman" w:cs="Times New Roman"/>
          <w:color w:val="000000"/>
          <w:sz w:val="26"/>
          <w:szCs w:val="26"/>
        </w:rPr>
        <w:t>децентрацию</w:t>
      </w:r>
      <w:proofErr w:type="spellEnd"/>
      <w:r w:rsidRPr="00614848">
        <w:rPr>
          <w:rFonts w:ascii="Times New Roman" w:eastAsia="Times New Roman" w:hAnsi="Times New Roman" w:cs="Times New Roman"/>
          <w:color w:val="000000"/>
          <w:sz w:val="26"/>
          <w:szCs w:val="26"/>
        </w:rPr>
        <w:t xml:space="preserve"> от своей позиции и посмотреть на проблему другими глазами. С этой целью рекомендуется:</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lastRenderedPageBreak/>
        <w:t>•          разыгрывать отдельные сценки из занятий педагогов, обладающих тем или иным стилем педагогической деятельности;</w:t>
      </w:r>
    </w:p>
    <w:p w:rsidR="00614848" w:rsidRPr="00614848"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конструировать их поведение во время тех или иных мероприятий ДОУ, например проведения Совета педагогов, совместной с родителями экскурсии и т. д. моделировать решения проблемных ситуаций, которые отражают стратегии]</w:t>
      </w:r>
      <w:r w:rsidRPr="00614848">
        <w:rPr>
          <w:rFonts w:ascii="Times New Roman" w:eastAsia="Times New Roman" w:hAnsi="Times New Roman" w:cs="Times New Roman"/>
          <w:color w:val="000000"/>
          <w:sz w:val="26"/>
          <w:szCs w:val="26"/>
        </w:rPr>
        <w:br/>
        <w:t>их педагогической деятельности;</w:t>
      </w:r>
    </w:p>
    <w:p w:rsidR="00264253" w:rsidRDefault="00614848" w:rsidP="00264253">
      <w:pPr>
        <w:spacing w:after="0" w:line="240" w:lineRule="auto"/>
        <w:ind w:firstLine="709"/>
        <w:jc w:val="both"/>
        <w:rPr>
          <w:rFonts w:ascii="Times New Roman" w:eastAsia="Times New Roman" w:hAnsi="Times New Roman" w:cs="Times New Roman"/>
          <w:color w:val="000000"/>
          <w:sz w:val="26"/>
          <w:szCs w:val="26"/>
        </w:rPr>
      </w:pPr>
      <w:r w:rsidRPr="00614848">
        <w:rPr>
          <w:rFonts w:ascii="Times New Roman" w:eastAsia="Times New Roman" w:hAnsi="Times New Roman" w:cs="Times New Roman"/>
          <w:color w:val="000000"/>
          <w:sz w:val="26"/>
          <w:szCs w:val="26"/>
        </w:rPr>
        <w:t>•          проектировать результаты их взаимодействия с администрацией ДОУ, другими педагогами, родителями и т. д.</w:t>
      </w:r>
      <w:r w:rsidRPr="00614848">
        <w:rPr>
          <w:rFonts w:ascii="Times New Roman" w:eastAsia="Times New Roman" w:hAnsi="Times New Roman" w:cs="Times New Roman"/>
          <w:color w:val="000000"/>
          <w:sz w:val="26"/>
          <w:szCs w:val="26"/>
        </w:rPr>
        <w:br/>
        <w:t xml:space="preserve">После сопоставления результатов производится их всесторонняя оценка и обсуждение. Эффективность данного процесса повышается, если при этом будут использованы образные характеристики, отражающие определенный стиль педагогической деятельности </w:t>
      </w:r>
    </w:p>
    <w:p w:rsidR="00264253" w:rsidRDefault="00264253" w:rsidP="00264253">
      <w:pPr>
        <w:spacing w:after="0" w:line="240" w:lineRule="auto"/>
        <w:ind w:firstLine="709"/>
      </w:pPr>
    </w:p>
    <w:sectPr w:rsidR="00264253" w:rsidSect="00C11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4848"/>
    <w:rsid w:val="00264253"/>
    <w:rsid w:val="00614848"/>
    <w:rsid w:val="007F1C5A"/>
    <w:rsid w:val="00A8764C"/>
    <w:rsid w:val="00C11171"/>
    <w:rsid w:val="00C21E61"/>
    <w:rsid w:val="00CC0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71"/>
  </w:style>
  <w:style w:type="paragraph" w:styleId="2">
    <w:name w:val="heading 2"/>
    <w:basedOn w:val="a"/>
    <w:link w:val="20"/>
    <w:uiPriority w:val="9"/>
    <w:qFormat/>
    <w:rsid w:val="00614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848"/>
    <w:rPr>
      <w:rFonts w:ascii="Times New Roman" w:eastAsia="Times New Roman" w:hAnsi="Times New Roman" w:cs="Times New Roman"/>
      <w:b/>
      <w:bCs/>
      <w:sz w:val="36"/>
      <w:szCs w:val="36"/>
    </w:rPr>
  </w:style>
  <w:style w:type="character" w:styleId="a3">
    <w:name w:val="Hyperlink"/>
    <w:basedOn w:val="a0"/>
    <w:uiPriority w:val="99"/>
    <w:semiHidden/>
    <w:unhideWhenUsed/>
    <w:rsid w:val="00614848"/>
    <w:rPr>
      <w:color w:val="0000FF"/>
      <w:u w:val="single"/>
    </w:rPr>
  </w:style>
  <w:style w:type="character" w:customStyle="1" w:styleId="apple-converted-space">
    <w:name w:val="apple-converted-space"/>
    <w:basedOn w:val="a0"/>
    <w:rsid w:val="00614848"/>
  </w:style>
  <w:style w:type="paragraph" w:styleId="a4">
    <w:name w:val="Normal (Web)"/>
    <w:basedOn w:val="a"/>
    <w:uiPriority w:val="99"/>
    <w:unhideWhenUsed/>
    <w:rsid w:val="0061484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14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848"/>
    <w:rPr>
      <w:rFonts w:ascii="Times New Roman" w:eastAsia="Times New Roman" w:hAnsi="Times New Roman" w:cs="Times New Roman"/>
      <w:b/>
      <w:bCs/>
      <w:sz w:val="36"/>
      <w:szCs w:val="36"/>
    </w:rPr>
  </w:style>
  <w:style w:type="character" w:styleId="a3">
    <w:name w:val="Hyperlink"/>
    <w:basedOn w:val="a0"/>
    <w:uiPriority w:val="99"/>
    <w:semiHidden/>
    <w:unhideWhenUsed/>
    <w:rsid w:val="00614848"/>
    <w:rPr>
      <w:color w:val="0000FF"/>
      <w:u w:val="single"/>
    </w:rPr>
  </w:style>
  <w:style w:type="character" w:customStyle="1" w:styleId="apple-converted-space">
    <w:name w:val="apple-converted-space"/>
    <w:basedOn w:val="a0"/>
    <w:rsid w:val="00614848"/>
  </w:style>
  <w:style w:type="paragraph" w:styleId="a4">
    <w:name w:val="Normal (Web)"/>
    <w:basedOn w:val="a"/>
    <w:uiPriority w:val="99"/>
    <w:unhideWhenUsed/>
    <w:rsid w:val="0061484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14848"/>
    <w:rPr>
      <w:b/>
      <w:bCs/>
    </w:rPr>
  </w:style>
</w:styles>
</file>

<file path=word/webSettings.xml><?xml version="1.0" encoding="utf-8"?>
<w:webSettings xmlns:r="http://schemas.openxmlformats.org/officeDocument/2006/relationships" xmlns:w="http://schemas.openxmlformats.org/wordprocessingml/2006/main">
  <w:divs>
    <w:div w:id="331957771">
      <w:bodyDiv w:val="1"/>
      <w:marLeft w:val="0"/>
      <w:marRight w:val="0"/>
      <w:marTop w:val="0"/>
      <w:marBottom w:val="0"/>
      <w:divBdr>
        <w:top w:val="none" w:sz="0" w:space="0" w:color="auto"/>
        <w:left w:val="none" w:sz="0" w:space="0" w:color="auto"/>
        <w:bottom w:val="none" w:sz="0" w:space="0" w:color="auto"/>
        <w:right w:val="none" w:sz="0" w:space="0" w:color="auto"/>
      </w:divBdr>
    </w:div>
    <w:div w:id="1298532118">
      <w:bodyDiv w:val="1"/>
      <w:marLeft w:val="0"/>
      <w:marRight w:val="0"/>
      <w:marTop w:val="0"/>
      <w:marBottom w:val="0"/>
      <w:divBdr>
        <w:top w:val="none" w:sz="0" w:space="0" w:color="auto"/>
        <w:left w:val="none" w:sz="0" w:space="0" w:color="auto"/>
        <w:bottom w:val="none" w:sz="0" w:space="0" w:color="auto"/>
        <w:right w:val="none" w:sz="0" w:space="0" w:color="auto"/>
      </w:divBdr>
      <w:divsChild>
        <w:div w:id="131334957">
          <w:marLeft w:val="0"/>
          <w:marRight w:val="0"/>
          <w:marTop w:val="0"/>
          <w:marBottom w:val="0"/>
          <w:divBdr>
            <w:top w:val="none" w:sz="0" w:space="0" w:color="auto"/>
            <w:left w:val="none" w:sz="0" w:space="0" w:color="auto"/>
            <w:bottom w:val="none" w:sz="0" w:space="0" w:color="auto"/>
            <w:right w:val="none" w:sz="0" w:space="0" w:color="auto"/>
          </w:divBdr>
          <w:divsChild>
            <w:div w:id="3167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5</cp:revision>
  <dcterms:created xsi:type="dcterms:W3CDTF">2020-04-19T19:48:00Z</dcterms:created>
  <dcterms:modified xsi:type="dcterms:W3CDTF">2021-09-21T04:56:00Z</dcterms:modified>
</cp:coreProperties>
</file>