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 к Положению о конфликте 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>интересов в учреждении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>____________________________________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 (указать наименование учреждения)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____________________________________ 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(наименование должности представителя </w:t>
      </w:r>
      <w:proofErr w:type="gramEnd"/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нанимателя (работодателя)) 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</w:t>
      </w:r>
      <w:r w:rsidRPr="0020583D"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20583D">
        <w:rPr>
          <w:rFonts w:ascii="Times New Roman" w:eastAsia="Calibri" w:hAnsi="Times New Roman" w:cs="Times New Roman"/>
          <w:sz w:val="20"/>
          <w:szCs w:val="20"/>
        </w:rPr>
        <w:t>(ФИО, должность работника учреждения,</w:t>
      </w:r>
      <w:proofErr w:type="gramEnd"/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 контактный телефон)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r w:rsidRPr="0020583D">
        <w:rPr>
          <w:rFonts w:ascii="Times New Roman" w:eastAsia="Calibri" w:hAnsi="Times New Roman" w:cs="Times New Roman"/>
          <w:b/>
          <w:sz w:val="26"/>
          <w:szCs w:val="26"/>
        </w:rPr>
        <w:t>Сообщение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20583D">
        <w:rPr>
          <w:rFonts w:ascii="Times New Roman" w:eastAsia="Calibri" w:hAnsi="Times New Roman" w:cs="Times New Roman"/>
          <w:b/>
          <w:sz w:val="26"/>
          <w:szCs w:val="26"/>
        </w:rPr>
        <w:t>о наличии личной заинтересованности при исполнении обязанностей, которая приводит или может привести к конфликту интересов</w:t>
      </w:r>
    </w:p>
    <w:bookmarkEnd w:id="0"/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>Сообщаю о возникновении у меня личной заинтересованности при исполнении обязанностей, которая приводит или может привести к конфликту интересов (</w:t>
      </w:r>
      <w:proofErr w:type="gramStart"/>
      <w:r w:rsidRPr="0020583D">
        <w:rPr>
          <w:rFonts w:ascii="Times New Roman" w:eastAsia="Calibri" w:hAnsi="Times New Roman" w:cs="Times New Roman"/>
          <w:sz w:val="26"/>
          <w:szCs w:val="26"/>
        </w:rPr>
        <w:t>нужное</w:t>
      </w:r>
      <w:proofErr w:type="gramEnd"/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 подчеркнуть). 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</w:t>
      </w:r>
      <w:proofErr w:type="gramStart"/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 .</w:t>
      </w:r>
      <w:proofErr w:type="gramEnd"/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Обязанности в соответствии с трудовым договором, на исполнение которых влияет или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_____________________________________________________________________________________________________________________________________________________________________________________________________________________ </w:t>
      </w:r>
    </w:p>
    <w:p w:rsidR="0020583D" w:rsidRPr="0020583D" w:rsidRDefault="0020583D" w:rsidP="0020583D">
      <w:pPr>
        <w:spacing w:before="100" w:beforeAutospacing="1" w:after="100" w:afterAutospacing="1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Предлагаемые меры по предотвращению или урегулированию конфликта интересов: _____________________________________________________________________________________________________________________________________________________________________________________________________________________Лицо, направившее сообщение 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«_____ »_____________ 20 г.  ____________________________________________ 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(подпись) (расшифровка подписи) 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Лицо, принявшее сообщение 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>«_______»____________20г. _______________________________________________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(подпись) (расшифровка подписи)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20583D">
        <w:rPr>
          <w:rFonts w:ascii="Times New Roman" w:eastAsia="Calibri" w:hAnsi="Times New Roman" w:cs="Times New Roman"/>
          <w:sz w:val="26"/>
          <w:szCs w:val="26"/>
        </w:rPr>
        <w:t xml:space="preserve"> Регистрационный номер в журнале регистрации сообщений о наличии личной заинтересованности_____________________________________________________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0583D">
        <w:rPr>
          <w:rFonts w:ascii="Calibri" w:eastAsia="Calibri" w:hAnsi="Calibri" w:cs="Times New Roman"/>
          <w:sz w:val="20"/>
          <w:szCs w:val="20"/>
        </w:rPr>
        <w:sym w:font="Symbol" w:char="F02A"/>
      </w:r>
      <w:r w:rsidRPr="0020583D">
        <w:rPr>
          <w:rFonts w:ascii="Times New Roman" w:eastAsia="Calibri" w:hAnsi="Times New Roman" w:cs="Times New Roman"/>
          <w:sz w:val="20"/>
          <w:szCs w:val="20"/>
        </w:rPr>
        <w:t xml:space="preserve"> Работник автономного учреждения направляет сообщение (уведомление) руководителю и в наблюдательный совет автономного учреждения  </w:t>
      </w: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20583D" w:rsidRPr="0020583D" w:rsidRDefault="0020583D" w:rsidP="0020583D">
      <w:pPr>
        <w:spacing w:before="100" w:beforeAutospacing="1" w:after="100" w:afterAutospacing="1"/>
        <w:contextualSpacing/>
        <w:jc w:val="both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1027A0" w:rsidRDefault="001027A0"/>
    <w:sectPr w:rsidR="001027A0" w:rsidSect="002058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ED"/>
    <w:rsid w:val="001027A0"/>
    <w:rsid w:val="0020583D"/>
    <w:rsid w:val="0093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2023-04-21T05:37:00Z</dcterms:created>
  <dcterms:modified xsi:type="dcterms:W3CDTF">2023-04-21T05:38:00Z</dcterms:modified>
</cp:coreProperties>
</file>