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00" w:rsidRPr="000D5B00" w:rsidRDefault="000D5B00" w:rsidP="002669E6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5B0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дошкольное образовательное автономное учреждение </w:t>
      </w:r>
      <w:r w:rsidR="00371F9C">
        <w:rPr>
          <w:rFonts w:ascii="Times New Roman" w:eastAsia="Times New Roman" w:hAnsi="Times New Roman" w:cs="Times New Roman"/>
          <w:sz w:val="26"/>
          <w:szCs w:val="26"/>
        </w:rPr>
        <w:t xml:space="preserve">центр развития ребенка - </w:t>
      </w:r>
      <w:r w:rsidRPr="000D5B00">
        <w:rPr>
          <w:rFonts w:ascii="Times New Roman" w:eastAsia="Times New Roman" w:hAnsi="Times New Roman" w:cs="Times New Roman"/>
          <w:sz w:val="26"/>
          <w:szCs w:val="26"/>
        </w:rPr>
        <w:t>детский сад «</w:t>
      </w:r>
      <w:r w:rsidR="00371F9C">
        <w:rPr>
          <w:rFonts w:ascii="Times New Roman" w:eastAsia="Times New Roman" w:hAnsi="Times New Roman" w:cs="Times New Roman"/>
          <w:sz w:val="26"/>
          <w:szCs w:val="26"/>
        </w:rPr>
        <w:t>Аленький цветочек</w:t>
      </w:r>
      <w:r w:rsidRPr="000D5B0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0D5B00" w:rsidRDefault="000D5B00" w:rsidP="0022129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5B00">
        <w:rPr>
          <w:rFonts w:ascii="Times New Roman" w:eastAsia="Times New Roman" w:hAnsi="Times New Roman" w:cs="Times New Roman"/>
          <w:sz w:val="26"/>
          <w:szCs w:val="26"/>
        </w:rPr>
        <w:t xml:space="preserve">(МДОАУ </w:t>
      </w:r>
      <w:proofErr w:type="spellStart"/>
      <w:r w:rsidR="00371F9C">
        <w:rPr>
          <w:rFonts w:ascii="Times New Roman" w:eastAsia="Times New Roman" w:hAnsi="Times New Roman" w:cs="Times New Roman"/>
          <w:sz w:val="26"/>
          <w:szCs w:val="26"/>
        </w:rPr>
        <w:t>црр</w:t>
      </w:r>
      <w:proofErr w:type="spellEnd"/>
      <w:r w:rsidR="00371F9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D5B00">
        <w:rPr>
          <w:rFonts w:ascii="Times New Roman" w:eastAsia="Times New Roman" w:hAnsi="Times New Roman" w:cs="Times New Roman"/>
          <w:sz w:val="26"/>
          <w:szCs w:val="26"/>
        </w:rPr>
        <w:t xml:space="preserve">д/с </w:t>
      </w:r>
      <w:r w:rsidR="00371F9C" w:rsidRPr="000D5B0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71F9C">
        <w:rPr>
          <w:rFonts w:ascii="Times New Roman" w:eastAsia="Times New Roman" w:hAnsi="Times New Roman" w:cs="Times New Roman"/>
          <w:sz w:val="26"/>
          <w:szCs w:val="26"/>
        </w:rPr>
        <w:t>Аленький цветочек»</w:t>
      </w:r>
    </w:p>
    <w:p w:rsidR="004B1004" w:rsidRPr="000D5B00" w:rsidRDefault="004B1004" w:rsidP="0022129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1F9C" w:rsidRDefault="00371F9C" w:rsidP="00C40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371F9C" w:rsidSect="00CF4621">
          <w:pgSz w:w="11906" w:h="16838"/>
          <w:pgMar w:top="1134" w:right="850" w:bottom="1134" w:left="1701" w:header="708" w:footer="708" w:gutter="0"/>
          <w:pgBorders w:display="firstPage"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371F9C" w:rsidRDefault="00371F9C" w:rsidP="00C40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1F9C" w:rsidRDefault="00371F9C" w:rsidP="00C40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1F9C" w:rsidRDefault="00371F9C" w:rsidP="00C40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71F9C" w:rsidRPr="00005FB0" w:rsidRDefault="00371F9C" w:rsidP="00005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5B00" w:rsidRPr="00005FB0" w:rsidRDefault="00F11FF0" w:rsidP="00005F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практики:</w:t>
      </w:r>
    </w:p>
    <w:p w:rsidR="00005FB0" w:rsidRDefault="00152B16" w:rsidP="00005F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Совместная театрализованная деятельность детей-мигрантов и </w:t>
      </w:r>
      <w:r w:rsidR="005F32C7">
        <w:rPr>
          <w:rFonts w:ascii="Times New Roman" w:eastAsia="Times New Roman" w:hAnsi="Times New Roman" w:cs="Times New Roman"/>
          <w:b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сверстников, как средство социальной адаптации и реализации индивидуальных возможностей</w:t>
      </w:r>
    </w:p>
    <w:p w:rsidR="00152B16" w:rsidRDefault="00927288" w:rsidP="00005F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«Театральные подмостки</w:t>
      </w:r>
      <w:r w:rsidR="00152B16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152B16" w:rsidRPr="00005FB0" w:rsidRDefault="00152B16" w:rsidP="00005F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3E68" w:rsidRPr="00005FB0" w:rsidRDefault="005D3E68" w:rsidP="00005F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D3425" w:rsidRPr="00005FB0" w:rsidRDefault="00BD3425" w:rsidP="00005F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3425" w:rsidRPr="00005FB0" w:rsidRDefault="00BD3425" w:rsidP="00005F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103F" w:rsidRPr="00CA6286" w:rsidRDefault="0089103F" w:rsidP="00005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103F" w:rsidRDefault="0089103F" w:rsidP="00005F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3425" w:rsidRPr="004B1004" w:rsidRDefault="00BD3425" w:rsidP="002212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3425" w:rsidRPr="00BD3425" w:rsidRDefault="00152B16" w:rsidP="00005F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Возраст обучающихся: 3-8 </w:t>
      </w:r>
      <w:r w:rsidR="00005FB0">
        <w:rPr>
          <w:rFonts w:ascii="Times New Roman" w:hAnsi="Times New Roman" w:cs="Times New Roman"/>
          <w:sz w:val="26"/>
          <w:szCs w:val="26"/>
        </w:rPr>
        <w:t xml:space="preserve"> лет </w:t>
      </w:r>
    </w:p>
    <w:p w:rsidR="00BD3425" w:rsidRPr="00BD3425" w:rsidRDefault="00BD3425" w:rsidP="00221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425" w:rsidRDefault="00005FB0" w:rsidP="00152B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152B16">
        <w:rPr>
          <w:rFonts w:ascii="Times New Roman" w:hAnsi="Times New Roman" w:cs="Times New Roman"/>
          <w:sz w:val="26"/>
          <w:szCs w:val="26"/>
        </w:rPr>
        <w:t>практики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50D02">
        <w:rPr>
          <w:rFonts w:ascii="Times New Roman" w:hAnsi="Times New Roman" w:cs="Times New Roman"/>
          <w:sz w:val="26"/>
          <w:szCs w:val="26"/>
        </w:rPr>
        <w:t>9 месяцев</w:t>
      </w:r>
      <w:r w:rsidR="00152B16">
        <w:rPr>
          <w:rFonts w:ascii="Times New Roman" w:hAnsi="Times New Roman" w:cs="Times New Roman"/>
          <w:sz w:val="26"/>
          <w:szCs w:val="26"/>
        </w:rPr>
        <w:t>,</w:t>
      </w:r>
    </w:p>
    <w:p w:rsidR="00152B16" w:rsidRDefault="00152B16" w:rsidP="00221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Начало: сентябрь 2022г</w:t>
      </w:r>
    </w:p>
    <w:p w:rsidR="00152B16" w:rsidRPr="00BD3425" w:rsidRDefault="00152B16" w:rsidP="00221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425" w:rsidRPr="00BD3425" w:rsidRDefault="00BD3425" w:rsidP="00221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425" w:rsidRPr="00BD3425" w:rsidRDefault="00BD3425" w:rsidP="00221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3425" w:rsidRDefault="00BD3425" w:rsidP="002212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82F" w:rsidRDefault="00152B16" w:rsidP="008D582F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 практики:</w:t>
      </w:r>
      <w:r w:rsidR="008D58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педагог-психолог</w:t>
      </w:r>
      <w:r w:rsidRPr="00152B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582F" w:rsidRDefault="008D582F" w:rsidP="008D582F">
      <w:pPr>
        <w:tabs>
          <w:tab w:val="center" w:pos="7441"/>
        </w:tabs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МДОАУ </w:t>
      </w:r>
      <w:proofErr w:type="spellStart"/>
      <w:r w:rsidR="00152B16">
        <w:rPr>
          <w:rFonts w:ascii="Times New Roman" w:hAnsi="Times New Roman" w:cs="Times New Roman"/>
          <w:sz w:val="26"/>
          <w:szCs w:val="26"/>
        </w:rPr>
        <w:t>црр</w:t>
      </w:r>
      <w:proofErr w:type="spellEnd"/>
      <w:r w:rsidR="00152B16">
        <w:rPr>
          <w:rFonts w:ascii="Times New Roman" w:hAnsi="Times New Roman" w:cs="Times New Roman"/>
          <w:sz w:val="26"/>
          <w:szCs w:val="26"/>
        </w:rPr>
        <w:t>-д/с</w:t>
      </w:r>
      <w:r>
        <w:rPr>
          <w:rFonts w:ascii="Times New Roman" w:hAnsi="Times New Roman" w:cs="Times New Roman"/>
          <w:sz w:val="26"/>
          <w:szCs w:val="26"/>
        </w:rPr>
        <w:tab/>
      </w:r>
      <w:r w:rsidR="00152B16">
        <w:rPr>
          <w:rFonts w:ascii="Times New Roman" w:hAnsi="Times New Roman" w:cs="Times New Roman"/>
          <w:sz w:val="26"/>
          <w:szCs w:val="26"/>
        </w:rPr>
        <w:t xml:space="preserve"> «Аленький цветочек»  </w:t>
      </w:r>
    </w:p>
    <w:p w:rsidR="00152B16" w:rsidRDefault="008D582F" w:rsidP="008D582F">
      <w:pPr>
        <w:tabs>
          <w:tab w:val="center" w:pos="7441"/>
        </w:tabs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52B16">
        <w:rPr>
          <w:rFonts w:ascii="Times New Roman" w:hAnsi="Times New Roman" w:cs="Times New Roman"/>
          <w:sz w:val="26"/>
          <w:szCs w:val="26"/>
        </w:rPr>
        <w:t>. Пыт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52B16">
        <w:rPr>
          <w:rFonts w:ascii="Times New Roman" w:hAnsi="Times New Roman" w:cs="Times New Roman"/>
          <w:sz w:val="26"/>
          <w:szCs w:val="26"/>
        </w:rPr>
        <w:t>-Ях</w:t>
      </w:r>
    </w:p>
    <w:p w:rsidR="00152B16" w:rsidRDefault="00BD3425" w:rsidP="008D582F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proofErr w:type="spellStart"/>
      <w:r w:rsidRPr="00BD3425">
        <w:rPr>
          <w:rFonts w:ascii="Times New Roman" w:hAnsi="Times New Roman" w:cs="Times New Roman"/>
          <w:sz w:val="26"/>
          <w:szCs w:val="26"/>
        </w:rPr>
        <w:t>Каракотова</w:t>
      </w:r>
      <w:proofErr w:type="spellEnd"/>
      <w:r w:rsidRPr="00BD3425">
        <w:rPr>
          <w:rFonts w:ascii="Times New Roman" w:hAnsi="Times New Roman" w:cs="Times New Roman"/>
          <w:sz w:val="26"/>
          <w:szCs w:val="26"/>
        </w:rPr>
        <w:t xml:space="preserve"> Е</w:t>
      </w:r>
      <w:r w:rsidR="00F11FF0">
        <w:rPr>
          <w:rFonts w:ascii="Times New Roman" w:hAnsi="Times New Roman" w:cs="Times New Roman"/>
          <w:sz w:val="26"/>
          <w:szCs w:val="26"/>
        </w:rPr>
        <w:t>лена Викторовна</w:t>
      </w:r>
      <w:r w:rsidR="00152B16">
        <w:rPr>
          <w:rFonts w:ascii="Times New Roman" w:hAnsi="Times New Roman" w:cs="Times New Roman"/>
          <w:sz w:val="26"/>
          <w:szCs w:val="26"/>
        </w:rPr>
        <w:t>,</w:t>
      </w:r>
    </w:p>
    <w:p w:rsidR="00152B16" w:rsidRPr="00927288" w:rsidRDefault="00152B16" w:rsidP="008D582F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тел</w:t>
      </w:r>
      <w:r w:rsidRPr="00927288">
        <w:rPr>
          <w:rFonts w:ascii="Times New Roman" w:hAnsi="Times New Roman" w:cs="Times New Roman"/>
          <w:sz w:val="26"/>
          <w:szCs w:val="26"/>
          <w:lang w:val="en-US"/>
        </w:rPr>
        <w:t>.8902817252,</w:t>
      </w:r>
    </w:p>
    <w:p w:rsidR="00BD3425" w:rsidRPr="00152B16" w:rsidRDefault="00152B16" w:rsidP="008D582F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52B16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52B1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elenakarakotova@yandex.ru</w:t>
      </w:r>
      <w:r w:rsidR="00BD3425" w:rsidRPr="00152B16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005FB0" w:rsidRPr="00152B16" w:rsidRDefault="00005FB0" w:rsidP="002212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005FB0" w:rsidRPr="00152B16" w:rsidRDefault="00005FB0" w:rsidP="002212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F11FF0" w:rsidRPr="00152B16" w:rsidRDefault="00152B16" w:rsidP="00152B16">
      <w:pPr>
        <w:tabs>
          <w:tab w:val="left" w:pos="7881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F11FF0" w:rsidRPr="00152B16" w:rsidRDefault="00F11FF0" w:rsidP="002212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221290" w:rsidRPr="00152B16" w:rsidRDefault="00221290" w:rsidP="002212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5D3E68" w:rsidRPr="00927288" w:rsidRDefault="005D3E68" w:rsidP="00157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21290" w:rsidRPr="00927288" w:rsidRDefault="00221290" w:rsidP="002F7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8D582F" w:rsidRPr="00306E27" w:rsidTr="002F7DD8">
        <w:trPr>
          <w:trHeight w:val="250"/>
        </w:trPr>
        <w:tc>
          <w:tcPr>
            <w:tcW w:w="2518" w:type="dxa"/>
          </w:tcPr>
          <w:p w:rsidR="008D582F" w:rsidRPr="00306E27" w:rsidRDefault="008D582F" w:rsidP="002F7DD8">
            <w:pPr>
              <w:pStyle w:val="30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6E27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Наименование практики</w:t>
            </w:r>
          </w:p>
        </w:tc>
        <w:tc>
          <w:tcPr>
            <w:tcW w:w="7371" w:type="dxa"/>
          </w:tcPr>
          <w:p w:rsidR="008D582F" w:rsidRPr="00306E27" w:rsidRDefault="008D582F" w:rsidP="002F7DD8">
            <w:pPr>
              <w:pStyle w:val="30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306E27">
              <w:rPr>
                <w:rFonts w:ascii="Times New Roman" w:eastAsia="Times New Roman" w:hAnsi="Times New Roman" w:cs="Times New Roman"/>
                <w:color w:val="auto"/>
              </w:rPr>
              <w:t xml:space="preserve">Совместная театрализованная деятельность детей-мигрантов и </w:t>
            </w:r>
            <w:r w:rsidR="005F32C7">
              <w:rPr>
                <w:rFonts w:ascii="Times New Roman" w:eastAsia="Times New Roman" w:hAnsi="Times New Roman" w:cs="Times New Roman"/>
                <w:color w:val="auto"/>
              </w:rPr>
              <w:t>их</w:t>
            </w:r>
            <w:r w:rsidRPr="00306E27">
              <w:rPr>
                <w:rFonts w:ascii="Times New Roman" w:eastAsia="Times New Roman" w:hAnsi="Times New Roman" w:cs="Times New Roman"/>
                <w:color w:val="auto"/>
              </w:rPr>
              <w:t xml:space="preserve"> сверстников, как средство социальной адаптации и реализации индивидуальных возможностей</w:t>
            </w:r>
          </w:p>
          <w:p w:rsidR="008D582F" w:rsidRPr="00306E27" w:rsidRDefault="008D582F" w:rsidP="002F7DD8">
            <w:pPr>
              <w:pStyle w:val="30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306E27">
              <w:rPr>
                <w:rFonts w:ascii="Times New Roman" w:eastAsia="Times New Roman" w:hAnsi="Times New Roman" w:cs="Times New Roman"/>
                <w:color w:val="auto"/>
              </w:rPr>
              <w:t>«Театральные подмостки»</w:t>
            </w:r>
          </w:p>
          <w:p w:rsidR="008D582F" w:rsidRPr="00306E27" w:rsidRDefault="008D582F" w:rsidP="002F7DD8">
            <w:pPr>
              <w:pStyle w:val="30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D582F" w:rsidRPr="00306E27" w:rsidTr="002F7DD8">
        <w:trPr>
          <w:trHeight w:val="250"/>
        </w:trPr>
        <w:tc>
          <w:tcPr>
            <w:tcW w:w="2518" w:type="dxa"/>
          </w:tcPr>
          <w:p w:rsidR="008D582F" w:rsidRPr="00306E27" w:rsidRDefault="002F7DD8" w:rsidP="002F7DD8">
            <w:pPr>
              <w:pStyle w:val="30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6E27">
              <w:rPr>
                <w:rFonts w:ascii="Times New Roman" w:eastAsia="Times New Roman" w:hAnsi="Times New Roman" w:cs="Times New Roman"/>
                <w:b/>
                <w:color w:val="auto"/>
              </w:rPr>
              <w:t>С</w:t>
            </w:r>
            <w:r w:rsidR="008D582F" w:rsidRPr="00306E27">
              <w:rPr>
                <w:rFonts w:ascii="Times New Roman" w:eastAsia="Times New Roman" w:hAnsi="Times New Roman" w:cs="Times New Roman"/>
                <w:b/>
                <w:color w:val="auto"/>
              </w:rPr>
              <w:t>роки реализации</w:t>
            </w:r>
            <w:r w:rsidRPr="00306E2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7371" w:type="dxa"/>
          </w:tcPr>
          <w:p w:rsidR="008D582F" w:rsidRPr="00306E27" w:rsidRDefault="008D582F" w:rsidP="002F7DD8">
            <w:pPr>
              <w:pStyle w:val="3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06E27">
              <w:rPr>
                <w:rFonts w:ascii="Times New Roman" w:hAnsi="Times New Roman" w:cs="Times New Roman"/>
                <w:color w:val="auto"/>
              </w:rPr>
              <w:t>Срок реализации практики: 9 месяцев,</w:t>
            </w:r>
          </w:p>
          <w:p w:rsidR="008D582F" w:rsidRPr="00306E27" w:rsidRDefault="008D582F" w:rsidP="002F7DD8">
            <w:pPr>
              <w:pStyle w:val="3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06E27">
              <w:rPr>
                <w:rFonts w:ascii="Times New Roman" w:hAnsi="Times New Roman" w:cs="Times New Roman"/>
                <w:color w:val="auto"/>
              </w:rPr>
              <w:t>Начало: сентябрь 2022г</w:t>
            </w:r>
          </w:p>
          <w:p w:rsidR="008D582F" w:rsidRPr="00306E27" w:rsidRDefault="008D582F" w:rsidP="002F7DD8">
            <w:pPr>
              <w:pStyle w:val="30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D582F" w:rsidRPr="00306E27" w:rsidTr="002F7DD8">
        <w:trPr>
          <w:trHeight w:val="250"/>
        </w:trPr>
        <w:tc>
          <w:tcPr>
            <w:tcW w:w="2518" w:type="dxa"/>
          </w:tcPr>
          <w:p w:rsidR="008D582F" w:rsidRPr="00306E27" w:rsidRDefault="008D582F" w:rsidP="002F7DD8">
            <w:pPr>
              <w:pStyle w:val="30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306E2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Полное наименование организации </w:t>
            </w:r>
          </w:p>
        </w:tc>
        <w:tc>
          <w:tcPr>
            <w:tcW w:w="7371" w:type="dxa"/>
          </w:tcPr>
          <w:p w:rsidR="008D582F" w:rsidRPr="00306E27" w:rsidRDefault="008D582F" w:rsidP="002F7DD8">
            <w:pPr>
              <w:pStyle w:val="30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00306E27">
              <w:rPr>
                <w:rFonts w:ascii="Times New Roman" w:eastAsia="Times New Roman" w:hAnsi="Times New Roman" w:cs="Times New Roman"/>
                <w:color w:val="auto"/>
              </w:rPr>
              <w:t>Муниципальное дошкольное образовательное автономное учреждение центр развития ребенка - детский сад «Аленький цветочек»</w:t>
            </w:r>
          </w:p>
          <w:p w:rsidR="002F7DD8" w:rsidRPr="00306E27" w:rsidRDefault="002F7DD8" w:rsidP="002F7D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82F" w:rsidRPr="00306E27" w:rsidTr="002F7DD8">
        <w:trPr>
          <w:trHeight w:val="245"/>
        </w:trPr>
        <w:tc>
          <w:tcPr>
            <w:tcW w:w="2518" w:type="dxa"/>
          </w:tcPr>
          <w:p w:rsidR="008D582F" w:rsidRPr="00306E27" w:rsidRDefault="008D582F" w:rsidP="002F7DD8">
            <w:pPr>
              <w:pStyle w:val="30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306E2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Юридический адрес </w:t>
            </w:r>
          </w:p>
        </w:tc>
        <w:tc>
          <w:tcPr>
            <w:tcW w:w="7371" w:type="dxa"/>
          </w:tcPr>
          <w:p w:rsidR="008D582F" w:rsidRPr="00306E27" w:rsidRDefault="008D582F" w:rsidP="002F7DD8">
            <w:pPr>
              <w:pStyle w:val="3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06E27">
              <w:rPr>
                <w:rFonts w:ascii="Times New Roman" w:hAnsi="Times New Roman" w:cs="Times New Roman"/>
                <w:color w:val="auto"/>
              </w:rPr>
              <w:t>628383,Ханты-Мансийский автономный округ - Югра, г. Пыть-Ях, 5 мкр., дом33,34.</w:t>
            </w:r>
          </w:p>
          <w:p w:rsidR="002F7DD8" w:rsidRPr="00306E27" w:rsidRDefault="002F7DD8" w:rsidP="002F7D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82F" w:rsidRPr="00CF4621" w:rsidTr="002F7DD8">
        <w:trPr>
          <w:trHeight w:val="245"/>
        </w:trPr>
        <w:tc>
          <w:tcPr>
            <w:tcW w:w="2518" w:type="dxa"/>
          </w:tcPr>
          <w:p w:rsidR="008D582F" w:rsidRPr="00306E27" w:rsidRDefault="008D582F" w:rsidP="002F7DD8">
            <w:pPr>
              <w:pStyle w:val="30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6E27">
              <w:rPr>
                <w:rFonts w:ascii="Times New Roman" w:hAnsi="Times New Roman" w:cs="Times New Roman"/>
                <w:b/>
                <w:color w:val="auto"/>
              </w:rPr>
              <w:t xml:space="preserve">Автор практики </w:t>
            </w:r>
          </w:p>
        </w:tc>
        <w:tc>
          <w:tcPr>
            <w:tcW w:w="7371" w:type="dxa"/>
          </w:tcPr>
          <w:p w:rsidR="008D582F" w:rsidRPr="00306E27" w:rsidRDefault="008D582F" w:rsidP="002F7DD8">
            <w:pPr>
              <w:pStyle w:val="3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06E27">
              <w:rPr>
                <w:rFonts w:ascii="Times New Roman" w:hAnsi="Times New Roman" w:cs="Times New Roman"/>
                <w:color w:val="auto"/>
              </w:rPr>
              <w:t xml:space="preserve">педагог-психолог  МДОАУ </w:t>
            </w:r>
            <w:proofErr w:type="spellStart"/>
            <w:r w:rsidRPr="00306E27">
              <w:rPr>
                <w:rFonts w:ascii="Times New Roman" w:hAnsi="Times New Roman" w:cs="Times New Roman"/>
                <w:color w:val="auto"/>
              </w:rPr>
              <w:t>црр</w:t>
            </w:r>
            <w:proofErr w:type="spellEnd"/>
            <w:r w:rsidRPr="00306E27">
              <w:rPr>
                <w:rFonts w:ascii="Times New Roman" w:hAnsi="Times New Roman" w:cs="Times New Roman"/>
                <w:color w:val="auto"/>
              </w:rPr>
              <w:t xml:space="preserve">-д/с «Аленький цветочек»  </w:t>
            </w:r>
          </w:p>
          <w:p w:rsidR="008D582F" w:rsidRPr="00306E27" w:rsidRDefault="008D582F" w:rsidP="002F7DD8">
            <w:pPr>
              <w:pStyle w:val="30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06E27">
              <w:rPr>
                <w:rFonts w:ascii="Times New Roman" w:hAnsi="Times New Roman" w:cs="Times New Roman"/>
                <w:color w:val="auto"/>
              </w:rPr>
              <w:t>г. Пыть-Ях</w:t>
            </w:r>
          </w:p>
          <w:p w:rsidR="008D582F" w:rsidRPr="00306E27" w:rsidRDefault="008D582F" w:rsidP="002F7DD8">
            <w:pPr>
              <w:pStyle w:val="30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06E27">
              <w:rPr>
                <w:rFonts w:ascii="Times New Roman" w:hAnsi="Times New Roman" w:cs="Times New Roman"/>
                <w:color w:val="auto"/>
              </w:rPr>
              <w:t>Каракотова</w:t>
            </w:r>
            <w:proofErr w:type="spellEnd"/>
            <w:r w:rsidRPr="00306E27">
              <w:rPr>
                <w:rFonts w:ascii="Times New Roman" w:hAnsi="Times New Roman" w:cs="Times New Roman"/>
                <w:color w:val="auto"/>
              </w:rPr>
              <w:t xml:space="preserve"> Елена Викторовна,</w:t>
            </w:r>
          </w:p>
          <w:p w:rsidR="008D582F" w:rsidRPr="00306E27" w:rsidRDefault="008D582F" w:rsidP="002F7DD8">
            <w:pPr>
              <w:pStyle w:val="30"/>
              <w:outlineLvl w:val="2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06E27">
              <w:rPr>
                <w:rFonts w:ascii="Times New Roman" w:hAnsi="Times New Roman" w:cs="Times New Roman"/>
                <w:color w:val="auto"/>
              </w:rPr>
              <w:t>тел</w:t>
            </w:r>
            <w:r w:rsidRPr="00306E27">
              <w:rPr>
                <w:rFonts w:ascii="Times New Roman" w:hAnsi="Times New Roman" w:cs="Times New Roman"/>
                <w:color w:val="auto"/>
                <w:lang w:val="en-US"/>
              </w:rPr>
              <w:t>.8902817252,</w:t>
            </w:r>
          </w:p>
          <w:p w:rsidR="008D582F" w:rsidRPr="00306E27" w:rsidRDefault="008D582F" w:rsidP="002F7DD8">
            <w:pPr>
              <w:pStyle w:val="30"/>
              <w:outlineLvl w:val="2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06E27">
              <w:rPr>
                <w:rFonts w:ascii="Times New Roman" w:hAnsi="Times New Roman" w:cs="Times New Roman"/>
                <w:color w:val="auto"/>
                <w:lang w:val="en-US"/>
              </w:rPr>
              <w:t>e-mail: elenakarakotova@yandex.ru</w:t>
            </w:r>
          </w:p>
        </w:tc>
      </w:tr>
    </w:tbl>
    <w:p w:rsidR="00F11FF0" w:rsidRPr="00306E27" w:rsidRDefault="008D582F" w:rsidP="002F7DD8">
      <w:pPr>
        <w:pStyle w:val="30"/>
        <w:rPr>
          <w:rFonts w:ascii="Times New Roman" w:hAnsi="Times New Roman" w:cs="Times New Roman"/>
          <w:color w:val="auto"/>
        </w:rPr>
      </w:pPr>
      <w:r w:rsidRPr="00306E27">
        <w:rPr>
          <w:rFonts w:ascii="Times New Roman" w:hAnsi="Times New Roman" w:cs="Times New Roman"/>
          <w:color w:val="auto"/>
          <w:lang w:val="en-US"/>
        </w:rPr>
        <w:tab/>
      </w:r>
      <w:r w:rsidR="00F11FF0" w:rsidRPr="00306E27">
        <w:rPr>
          <w:rFonts w:ascii="Times New Roman" w:hAnsi="Times New Roman" w:cs="Times New Roman"/>
          <w:b/>
          <w:bCs/>
          <w:color w:val="auto"/>
        </w:rPr>
        <w:t xml:space="preserve">Актуальность практики. 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В качестве механизмов миграционной политики в Ханты-</w:t>
      </w:r>
      <w:proofErr w:type="spellStart"/>
      <w:r w:rsidRPr="00306E27">
        <w:t>Манскийском</w:t>
      </w:r>
      <w:proofErr w:type="spellEnd"/>
      <w:r w:rsidRPr="00306E27">
        <w:t xml:space="preserve"> автономном округе - Югре выступают мероприятия государственных программ, реализация которых направлена на решение задач миграционной политики и регулируются: 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- Федеральным законом от 29.12.2012 № 273-ФЗ «Об образовании в Российской Федерации»; 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- Концепцией государственной миграционной политики Российской Федерации на период до 2025 года (утв. Президентом РФ от 13 июня 2012 г.); 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- Стратегией государственной национальной политики в Российской Федерации до 2025 г. (Указ Президента Российской Федерации от 19.12.2012 г. № 1666); 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- Стратегией государственной культурной политики на период до 2030 года (распоряжение Правительства Российской Федерации от 29.02.2016 г. № 326-р); 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- Постановлением Правительства Российской Федерации от 29.12.2016 г. № 1532 «Об утверждении государственной программы Российской Федерации «Реализация государственной национальной политики» (подпрограмма 5 ««Социально-культурная адаптация и интеграция мигрантов в Российской Федерации»). 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306E27">
        <w:t xml:space="preserve">В настоящее время Ханты-Мансийский автономный округ – Югра, является привлекательным для трудовых мигрантов.  </w:t>
      </w:r>
      <w:r w:rsidRPr="00306E27">
        <w:rPr>
          <w:color w:val="000000"/>
          <w:shd w:val="clear" w:color="auto" w:fill="FFFFFF"/>
        </w:rPr>
        <w:t xml:space="preserve">Доля приезжих по отношению к местным жителям в 2022-м в Югре составила 20%. 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lastRenderedPageBreak/>
        <w:t xml:space="preserve">Одна из главных проблем, с которой сталкиваются мигранты на новом месте жительства – это проблема социокультурной адаптации. </w:t>
      </w:r>
    </w:p>
    <w:p w:rsidR="00B7093B" w:rsidRPr="00306E27" w:rsidRDefault="00B7093B" w:rsidP="00A074C4">
      <w:pPr>
        <w:pStyle w:val="a8"/>
        <w:tabs>
          <w:tab w:val="left" w:pos="2556"/>
        </w:tabs>
        <w:spacing w:before="0" w:beforeAutospacing="0" w:after="0" w:afterAutospacing="0" w:line="360" w:lineRule="auto"/>
        <w:ind w:firstLine="709"/>
        <w:jc w:val="both"/>
      </w:pPr>
      <w:r w:rsidRPr="00306E27">
        <w:t>Значительную часть мигрантов составляют семьи с детьми дошкольного возраста. В связи с этим, актуальной становится проблема адаптации детей-мигрантов дошкольного возраста.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Необходимо создать условия, при которых дети независимо от их культурной, расовой, национальной принадлежности могли бы себя полностью реализовать и стать полноценными членами общества. 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Дети, которым пришлось изменить среду проживания, языковую среду, зачастую сталкиваются с трудностями в общении со сверстниками и педагогами, трудности в обучении, социализации и адаптации к новой культуре ценностным ориентирам, новым отношениям в коллективе. </w:t>
      </w:r>
    </w:p>
    <w:p w:rsidR="009202B3" w:rsidRPr="00306E27" w:rsidRDefault="00B7093B" w:rsidP="009202B3">
      <w:pPr>
        <w:pStyle w:val="a8"/>
        <w:spacing w:before="0" w:beforeAutospacing="0" w:after="0" w:afterAutospacing="0" w:line="360" w:lineRule="auto"/>
        <w:ind w:firstLine="709"/>
        <w:jc w:val="both"/>
        <w:rPr>
          <w:rStyle w:val="strongemphasis"/>
        </w:rPr>
      </w:pPr>
      <w:r w:rsidRPr="00306E27">
        <w:t xml:space="preserve">Результаты мониторинга, состава воспитанников МДОАУ </w:t>
      </w:r>
      <w:proofErr w:type="spellStart"/>
      <w:r w:rsidRPr="00306E27">
        <w:t>црр</w:t>
      </w:r>
      <w:proofErr w:type="spellEnd"/>
      <w:r w:rsidRPr="00306E27">
        <w:t xml:space="preserve">-д/с «Аленький цветочек» по национальной </w:t>
      </w:r>
      <w:r w:rsidR="009202B3" w:rsidRPr="00306E27">
        <w:t>принадлежност</w:t>
      </w:r>
      <w:r w:rsidR="009202B3">
        <w:t>и:</w:t>
      </w:r>
    </w:p>
    <w:p w:rsidR="00B7093B" w:rsidRPr="00306E27" w:rsidRDefault="00B7093B" w:rsidP="00A074C4">
      <w:pPr>
        <w:pStyle w:val="textbody"/>
        <w:spacing w:before="0" w:beforeAutospacing="0" w:after="0" w:afterAutospacing="0" w:line="360" w:lineRule="auto"/>
        <w:ind w:firstLine="709"/>
        <w:jc w:val="both"/>
        <w:rPr>
          <w:rStyle w:val="strongemphasis"/>
        </w:rPr>
      </w:pPr>
      <w:r w:rsidRPr="00306E27">
        <w:rPr>
          <w:rStyle w:val="strongemphasis"/>
        </w:rPr>
        <w:t xml:space="preserve"> в мае 2022г среди воспитанников</w:t>
      </w:r>
      <w:r w:rsidR="009202B3">
        <w:rPr>
          <w:rStyle w:val="strongemphasis"/>
        </w:rPr>
        <w:t xml:space="preserve"> ДОО</w:t>
      </w:r>
      <w:r w:rsidRPr="00306E27">
        <w:rPr>
          <w:rStyle w:val="strongemphasis"/>
        </w:rPr>
        <w:t>: 55%-  относящиеся к русской национальной принадлежности, 45% - воспитанники, иной национальной принадлежности.</w:t>
      </w:r>
    </w:p>
    <w:p w:rsidR="00B7093B" w:rsidRPr="00306E27" w:rsidRDefault="00B7093B" w:rsidP="00A074C4">
      <w:pPr>
        <w:pStyle w:val="textbody"/>
        <w:spacing w:before="0" w:beforeAutospacing="0" w:after="0" w:afterAutospacing="0" w:line="360" w:lineRule="auto"/>
        <w:ind w:firstLine="709"/>
        <w:jc w:val="both"/>
        <w:rPr>
          <w:rStyle w:val="strongemphasis"/>
        </w:rPr>
      </w:pPr>
      <w:r w:rsidRPr="00306E27">
        <w:rPr>
          <w:rStyle w:val="strongemphasis"/>
        </w:rPr>
        <w:t>в мае 2023г среди воспитанников: 51%-  относящиеся к русской национальной принадлежности, 49% - воспитанники, иной национальной принадлежности.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Можно отметить, что численность детей-мигрантов увеличивается. 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Театрализованная деятельность является эффективным методом преодоления данных проблемы, поскольку происходит социализации детей-мигрантов в процессе осмысления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способов позитивного взаимодействия.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В силу вышеизложенных проблем в МБДОУ </w:t>
      </w:r>
      <w:proofErr w:type="spellStart"/>
      <w:r w:rsidRPr="00306E27">
        <w:t>црр</w:t>
      </w:r>
      <w:proofErr w:type="spellEnd"/>
      <w:r w:rsidRPr="00306E27">
        <w:t>-д/с «Аленький цветочек» разработана программа «</w:t>
      </w:r>
      <w:r w:rsidR="009202B3">
        <w:t>Театральные подмостки</w:t>
      </w:r>
      <w:r w:rsidRPr="00306E27">
        <w:t xml:space="preserve">», направленная на успешную адаптацию детей-мигрантов. В процессе реализации программы большое значение уделяется мероприятиям, формирующим представление о России, ее традициях и истории, о Ханты–Мансийском автономном округе – Югре, толерантное отношение к людям разных национальностей. Реализация данной программы дает возможность не только адаптировать детей-мигрантов к социуму в поликультурной среде, защищая тем самым их право на проживание в любом регионе нашей страны, но и развивать их склонности, способности и интересы. </w:t>
      </w:r>
    </w:p>
    <w:p w:rsidR="00B7093B" w:rsidRPr="00306E27" w:rsidRDefault="00B7093B" w:rsidP="00A074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E27">
        <w:rPr>
          <w:rFonts w:ascii="Times New Roman" w:hAnsi="Times New Roman" w:cs="Times New Roman"/>
          <w:i/>
          <w:sz w:val="24"/>
          <w:szCs w:val="24"/>
        </w:rPr>
        <w:t>Региональный компонент.</w:t>
      </w:r>
    </w:p>
    <w:p w:rsidR="00B7093B" w:rsidRPr="00306E27" w:rsidRDefault="00B7093B" w:rsidP="00A074C4">
      <w:pPr>
        <w:pStyle w:val="ConsPlusNormal"/>
        <w:spacing w:line="360" w:lineRule="auto"/>
        <w:ind w:firstLine="709"/>
        <w:jc w:val="both"/>
      </w:pPr>
      <w:r w:rsidRPr="00306E27">
        <w:lastRenderedPageBreak/>
        <w:t>Ханты-Мансийский автономный округ - Югра имеет ярко выраженные территориальные, культурно-исторические, национальные особенности, что учитывается при реализации программы.</w:t>
      </w:r>
    </w:p>
    <w:p w:rsidR="00B7093B" w:rsidRPr="00306E27" w:rsidRDefault="00B7093B" w:rsidP="00A074C4">
      <w:pPr>
        <w:pStyle w:val="ConsPlusNormal"/>
        <w:spacing w:line="360" w:lineRule="auto"/>
        <w:ind w:firstLine="709"/>
        <w:jc w:val="both"/>
      </w:pPr>
      <w:r w:rsidRPr="00306E27">
        <w:t xml:space="preserve">Включение регионального компонента позволяет познакомить детей-мигрантов с  культурой и бытом коренных малочисленных народов, осознать уникальность природной и культурно-исторической среды, воспитывает любовь и уважение к краю, в котором живут. Содержание регионального компонента способствует формированию у воспитанников духовно-нравственных ориентаций, развитию толерантности. </w:t>
      </w:r>
    </w:p>
    <w:p w:rsidR="00F11FF0" w:rsidRPr="00306E27" w:rsidRDefault="00F11FF0" w:rsidP="00A074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27">
        <w:rPr>
          <w:rFonts w:ascii="Times New Roman" w:hAnsi="Times New Roman" w:cs="Times New Roman"/>
          <w:b/>
          <w:sz w:val="24"/>
          <w:szCs w:val="24"/>
        </w:rPr>
        <w:t xml:space="preserve">Инновационный характер практики. </w:t>
      </w:r>
    </w:p>
    <w:p w:rsidR="00A074C4" w:rsidRPr="00306E27" w:rsidRDefault="00A074C4" w:rsidP="00A0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E27">
        <w:rPr>
          <w:rFonts w:ascii="Times New Roman" w:hAnsi="Times New Roman" w:cs="Times New Roman"/>
          <w:b/>
          <w:sz w:val="24"/>
          <w:szCs w:val="24"/>
        </w:rPr>
        <w:t>Музыкотерапевтическое</w:t>
      </w:r>
      <w:proofErr w:type="spellEnd"/>
      <w:r w:rsidRPr="00306E27">
        <w:rPr>
          <w:rFonts w:ascii="Times New Roman" w:hAnsi="Times New Roman" w:cs="Times New Roman"/>
          <w:sz w:val="24"/>
          <w:szCs w:val="24"/>
        </w:rPr>
        <w:t xml:space="preserve"> направление работы способствует: улучшению общего эмоционального состояния детей; улучшени</w:t>
      </w:r>
      <w:r w:rsidR="00394742">
        <w:rPr>
          <w:rFonts w:ascii="Times New Roman" w:hAnsi="Times New Roman" w:cs="Times New Roman"/>
          <w:sz w:val="24"/>
          <w:szCs w:val="24"/>
        </w:rPr>
        <w:t>ю исполнения качества движений</w:t>
      </w:r>
      <w:r w:rsidR="009202B3">
        <w:rPr>
          <w:rFonts w:ascii="Times New Roman" w:hAnsi="Times New Roman" w:cs="Times New Roman"/>
          <w:sz w:val="24"/>
          <w:szCs w:val="24"/>
        </w:rPr>
        <w:t>;</w:t>
      </w:r>
    </w:p>
    <w:p w:rsidR="00A074C4" w:rsidRPr="00306E27" w:rsidRDefault="00A074C4" w:rsidP="009202B3">
      <w:pPr>
        <w:pStyle w:val="Default"/>
        <w:spacing w:line="360" w:lineRule="auto"/>
        <w:ind w:firstLine="709"/>
        <w:jc w:val="both"/>
        <w:rPr>
          <w:rFonts w:eastAsia="Times New Roman"/>
        </w:rPr>
      </w:pPr>
      <w:proofErr w:type="spellStart"/>
      <w:r w:rsidRPr="00306E27">
        <w:rPr>
          <w:b/>
        </w:rPr>
        <w:t>Психогимнастика</w:t>
      </w:r>
      <w:proofErr w:type="spellEnd"/>
      <w:r w:rsidRPr="00306E27">
        <w:rPr>
          <w:shd w:val="clear" w:color="auto" w:fill="FFFFFF"/>
        </w:rPr>
        <w:t xml:space="preserve">- этюды, упражнения и игры, направленные на развитие и коррекцию различных сторон психики ребенка. </w:t>
      </w:r>
    </w:p>
    <w:p w:rsidR="00A074C4" w:rsidRPr="00306E27" w:rsidRDefault="00A074C4" w:rsidP="00A074C4">
      <w:pPr>
        <w:pStyle w:val="Default"/>
        <w:spacing w:line="360" w:lineRule="auto"/>
        <w:ind w:firstLine="709"/>
        <w:jc w:val="both"/>
        <w:rPr>
          <w:b/>
        </w:rPr>
      </w:pPr>
      <w:r w:rsidRPr="00306E27">
        <w:rPr>
          <w:b/>
        </w:rPr>
        <w:t>Информационные технологии</w:t>
      </w:r>
    </w:p>
    <w:p w:rsidR="00A074C4" w:rsidRPr="00306E27" w:rsidRDefault="00A074C4" w:rsidP="009202B3">
      <w:pPr>
        <w:pStyle w:val="Default"/>
        <w:spacing w:line="360" w:lineRule="auto"/>
        <w:ind w:firstLine="709"/>
        <w:jc w:val="both"/>
        <w:rPr>
          <w:bCs/>
        </w:rPr>
      </w:pPr>
      <w:r w:rsidRPr="00306E27">
        <w:rPr>
          <w:bCs/>
        </w:rPr>
        <w:t xml:space="preserve">Данная технология вносит разнообразные игровые моменты, позволяет многократно повторять необходимый материал, мотивируя ребенка к занятиям. </w:t>
      </w:r>
    </w:p>
    <w:p w:rsidR="00A074C4" w:rsidRPr="00306E27" w:rsidRDefault="00A074C4" w:rsidP="00A074C4">
      <w:pPr>
        <w:tabs>
          <w:tab w:val="left" w:pos="720"/>
          <w:tab w:val="left" w:pos="605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06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Цель и задачи, которые решались в рамках реализации практики</w:t>
      </w:r>
    </w:p>
    <w:p w:rsidR="00B7093B" w:rsidRPr="00306E27" w:rsidRDefault="00B7093B" w:rsidP="00A074C4">
      <w:pPr>
        <w:tabs>
          <w:tab w:val="left" w:pos="720"/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06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</w:t>
      </w:r>
      <w:r w:rsidRPr="00306E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создание условий обеспечивающих включение  детей иностранных граждан в российское образовательное пространство, через атмосферу творчества и доверия </w:t>
      </w:r>
    </w:p>
    <w:p w:rsidR="00B7093B" w:rsidRPr="00306E27" w:rsidRDefault="00B7093B" w:rsidP="00A074C4">
      <w:pPr>
        <w:tabs>
          <w:tab w:val="left" w:pos="720"/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093B" w:rsidRPr="00306E27" w:rsidRDefault="00B7093B" w:rsidP="00A074C4">
      <w:pPr>
        <w:tabs>
          <w:tab w:val="left" w:pos="720"/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7">
        <w:rPr>
          <w:rFonts w:ascii="Times New Roman" w:hAnsi="Times New Roman" w:cs="Times New Roman"/>
          <w:sz w:val="24"/>
          <w:szCs w:val="24"/>
          <w:u w:val="single"/>
        </w:rPr>
        <w:t>В отношении детей–мигрантов воспитывающихся в ДОУ</w:t>
      </w:r>
      <w:r w:rsidRPr="00306E27">
        <w:rPr>
          <w:rFonts w:ascii="Times New Roman" w:hAnsi="Times New Roman" w:cs="Times New Roman"/>
          <w:sz w:val="24"/>
          <w:szCs w:val="24"/>
        </w:rPr>
        <w:t>: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В сфере познавательного развития: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 расширение представления о традициях, культуре России;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 расширение знаний о культуре народов ХМАО;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 развитие пространственных представлений, творчества, что обеспечивает взаимосвязь конструирования с театрализованной игры.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В сфере социального развития: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  формирование толерантных взаимоотношений между детьми в процессе совместной деятельности;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 воспитание способов общения в соответствии с нормами и правилами жизни в обществе;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 развитие эмоциональной сферы.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В сфере речевого развития: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 развитие монологической и диалогической речи;</w:t>
      </w:r>
    </w:p>
    <w:p w:rsidR="00B7093B" w:rsidRPr="00306E27" w:rsidRDefault="00B7093B" w:rsidP="00A074C4">
      <w:pPr>
        <w:pStyle w:val="a8"/>
        <w:tabs>
          <w:tab w:val="left" w:pos="8504"/>
        </w:tabs>
        <w:spacing w:before="0" w:beforeAutospacing="0" w:after="0" w:afterAutospacing="0" w:line="360" w:lineRule="auto"/>
        <w:ind w:firstLine="709"/>
        <w:jc w:val="both"/>
      </w:pPr>
      <w:r w:rsidRPr="00306E27">
        <w:t xml:space="preserve">- обогащение словаря, сравнений, эпитетов, синонимов, </w:t>
      </w:r>
      <w:proofErr w:type="gramStart"/>
      <w:r w:rsidRPr="00306E27">
        <w:t>антонимов;.</w:t>
      </w:r>
      <w:proofErr w:type="gramEnd"/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lastRenderedPageBreak/>
        <w:t>В сфере эстетического развития: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 приобщение к литературе;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 приобщение к совместной деятельности по моделированию элементов костюма, а также декораций и атрибутов;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 создание выразительного художественного образ.</w:t>
      </w:r>
    </w:p>
    <w:p w:rsidR="00B7093B" w:rsidRPr="00306E27" w:rsidRDefault="00B7093B" w:rsidP="00A074C4">
      <w:pPr>
        <w:tabs>
          <w:tab w:val="left" w:pos="720"/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7">
        <w:rPr>
          <w:rFonts w:ascii="Times New Roman" w:hAnsi="Times New Roman" w:cs="Times New Roman"/>
          <w:sz w:val="24"/>
          <w:szCs w:val="24"/>
          <w:u w:val="single"/>
        </w:rPr>
        <w:t xml:space="preserve">В отношении воспитанников ДОО  </w:t>
      </w:r>
      <w:r w:rsidRPr="00306E27">
        <w:rPr>
          <w:rFonts w:ascii="Times New Roman" w:hAnsi="Times New Roman" w:cs="Times New Roman"/>
          <w:sz w:val="24"/>
          <w:szCs w:val="24"/>
        </w:rPr>
        <w:t xml:space="preserve"> решается задача:</w:t>
      </w:r>
    </w:p>
    <w:p w:rsidR="00B7093B" w:rsidRPr="00306E27" w:rsidRDefault="00B7093B" w:rsidP="00A074C4">
      <w:pPr>
        <w:tabs>
          <w:tab w:val="left" w:pos="720"/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7">
        <w:rPr>
          <w:rFonts w:ascii="Times New Roman" w:hAnsi="Times New Roman" w:cs="Times New Roman"/>
          <w:sz w:val="24"/>
          <w:szCs w:val="24"/>
        </w:rPr>
        <w:t>- формирования толерантного отношения к  людям другой национальной культуры</w:t>
      </w:r>
    </w:p>
    <w:p w:rsidR="00B7093B" w:rsidRPr="00306E27" w:rsidRDefault="00B7093B" w:rsidP="00A074C4">
      <w:pPr>
        <w:tabs>
          <w:tab w:val="left" w:pos="720"/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7">
        <w:rPr>
          <w:rFonts w:ascii="Times New Roman" w:hAnsi="Times New Roman" w:cs="Times New Roman"/>
          <w:sz w:val="24"/>
          <w:szCs w:val="24"/>
          <w:u w:val="single"/>
        </w:rPr>
        <w:t>В отношении родителей воспитанников</w:t>
      </w:r>
      <w:r w:rsidRPr="00306E27">
        <w:rPr>
          <w:rFonts w:ascii="Times New Roman" w:hAnsi="Times New Roman" w:cs="Times New Roman"/>
          <w:sz w:val="24"/>
          <w:szCs w:val="24"/>
        </w:rPr>
        <w:t xml:space="preserve"> детей  посещающих детский сад, решается задачи: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 приобщать родителей к совместной театрализованной деятельности;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 педагогическое просвещение родителей по роли театрализованной деятельности в развитии детей;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 привлечь родителей к созданию условий для адаптации и социализации детей</w:t>
      </w:r>
    </w:p>
    <w:p w:rsidR="00B7093B" w:rsidRPr="00306E27" w:rsidRDefault="00B7093B" w:rsidP="00A074C4">
      <w:pPr>
        <w:tabs>
          <w:tab w:val="left" w:pos="720"/>
          <w:tab w:val="left" w:pos="978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7">
        <w:rPr>
          <w:rFonts w:ascii="Times New Roman" w:hAnsi="Times New Roman" w:cs="Times New Roman"/>
          <w:sz w:val="24"/>
          <w:szCs w:val="24"/>
          <w:u w:val="single"/>
        </w:rPr>
        <w:t xml:space="preserve">В отношении педагогов ДОО, </w:t>
      </w:r>
      <w:r w:rsidRPr="00306E27">
        <w:rPr>
          <w:rFonts w:ascii="Times New Roman" w:hAnsi="Times New Roman" w:cs="Times New Roman"/>
          <w:sz w:val="24"/>
          <w:szCs w:val="24"/>
        </w:rPr>
        <w:t>решается задачи: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 расширение представлений о формах и спос</w:t>
      </w:r>
      <w:r w:rsidR="002F7DD8" w:rsidRPr="00306E27">
        <w:t>обах социальной адаптации детей.</w:t>
      </w:r>
    </w:p>
    <w:p w:rsidR="00F11FF0" w:rsidRPr="00306E27" w:rsidRDefault="009249F8" w:rsidP="00A074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27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Представленное календарно-тематическое планирование носит условный характер. Воспитатель совместно </w:t>
      </w:r>
      <w:r w:rsidR="003166D6">
        <w:t>с педагогами ДОО,</w:t>
      </w:r>
      <w:r w:rsidRPr="00306E27">
        <w:t xml:space="preserve"> родителями и воспитанниками, опираясь на возрастные особенности и интересы детей, подбирает литературный материал  и форму театрализованной деятельности.</w:t>
      </w:r>
    </w:p>
    <w:p w:rsidR="00B7093B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Результатом реализации программы служит театрализованное представление с участием детей-мигрантов.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306E27">
        <w:rPr>
          <w:i/>
        </w:rPr>
        <w:tab/>
      </w:r>
      <w:r w:rsidRPr="00306E27">
        <w:rPr>
          <w:b/>
        </w:rPr>
        <w:t xml:space="preserve">Примерное </w:t>
      </w:r>
      <w:bookmarkStart w:id="1" w:name="_Toc120477839"/>
      <w:r w:rsidRPr="00306E27">
        <w:rPr>
          <w:b/>
        </w:rPr>
        <w:t>календарно-тематическое планирование</w:t>
      </w:r>
      <w:bookmarkEnd w:id="1"/>
    </w:p>
    <w:p w:rsidR="00B7093B" w:rsidRPr="00ED104A" w:rsidRDefault="00B7093B" w:rsidP="00A074C4">
      <w:pPr>
        <w:pStyle w:val="30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u w:val="single"/>
        </w:rPr>
      </w:pPr>
      <w:r w:rsidRPr="00ED104A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ED104A">
        <w:rPr>
          <w:rFonts w:ascii="Times New Roman" w:hAnsi="Times New Roman" w:cs="Times New Roman"/>
          <w:b/>
          <w:color w:val="auto"/>
          <w:u w:val="single"/>
          <w:lang w:val="en-US"/>
        </w:rPr>
        <w:t>I</w:t>
      </w:r>
      <w:r w:rsidRPr="00ED104A">
        <w:rPr>
          <w:rFonts w:ascii="Times New Roman" w:hAnsi="Times New Roman" w:cs="Times New Roman"/>
          <w:b/>
          <w:color w:val="auto"/>
          <w:u w:val="single"/>
        </w:rPr>
        <w:t xml:space="preserve"> период «Русские народные сказки»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706"/>
        <w:gridCol w:w="638"/>
        <w:gridCol w:w="5852"/>
        <w:gridCol w:w="1559"/>
        <w:gridCol w:w="816"/>
      </w:tblGrid>
      <w:tr w:rsidR="00B7093B" w:rsidRPr="003166D6" w:rsidTr="00394742">
        <w:trPr>
          <w:cantSplit/>
          <w:trHeight w:val="1134"/>
        </w:trPr>
        <w:tc>
          <w:tcPr>
            <w:tcW w:w="706" w:type="dxa"/>
            <w:textDirection w:val="btLr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6D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638" w:type="dxa"/>
            <w:textDirection w:val="btLr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6D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6D6">
              <w:rPr>
                <w:rFonts w:ascii="Times New Roman" w:hAnsi="Times New Roman" w:cs="Times New Roman"/>
                <w:b/>
              </w:rPr>
              <w:t>Содержание и виды работ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6D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816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6D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 w:val="restart"/>
            <w:textDirection w:val="btLr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38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Вводное занятие. Тренинг сплочения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воспитатель, психолог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Библиотека «Русские народные сказки»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/>
          </w:tcPr>
          <w:p w:rsidR="00B7093B" w:rsidRPr="003166D6" w:rsidRDefault="00B7093B" w:rsidP="00E3007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B7093B" w:rsidRPr="003166D6" w:rsidRDefault="00B7093B" w:rsidP="00E3007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66D6">
              <w:rPr>
                <w:rFonts w:ascii="Times New Roman" w:eastAsia="Times New Roman" w:hAnsi="Times New Roman" w:cs="Times New Roman"/>
                <w:color w:val="000000"/>
              </w:rPr>
              <w:t>Просмотр театрализованного представления (использование мультимедийного оборудования)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 w:val="restart"/>
            <w:textDirection w:val="btLr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38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Совместный с детьми выбор сказки для театрализованной  постановки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 xml:space="preserve">Игры на сплочение 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/>
          </w:tcPr>
          <w:p w:rsidR="00B7093B" w:rsidRPr="003166D6" w:rsidRDefault="00B7093B" w:rsidP="00E3007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Изготовление атрибутов, костюмов, масок, декораций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B7093B" w:rsidRPr="003166D6" w:rsidRDefault="00B7093B" w:rsidP="00E3007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Русские народные игры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 w:val="restart"/>
            <w:textDirection w:val="btLr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38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Посещение  городского музея «Русская изба»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 xml:space="preserve">Игры на развитие мимики. </w:t>
            </w:r>
            <w:proofErr w:type="spellStart"/>
            <w:r w:rsidRPr="003166D6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3166D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eastAsia="Times New Roman" w:hAnsi="Times New Roman" w:cs="Times New Roman"/>
                <w:shd w:val="clear" w:color="auto" w:fill="FFFFFF"/>
              </w:rPr>
              <w:t>Подбор звукового сопровождения сказки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B7093B" w:rsidRPr="003166D6" w:rsidRDefault="00B7093B" w:rsidP="00E3007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tabs>
                <w:tab w:val="left" w:pos="2238"/>
              </w:tabs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Работа над интонационной выразительностью голоса, пополнение активного словаря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 w:val="restart"/>
            <w:textDirection w:val="btLr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38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tabs>
                <w:tab w:val="left" w:pos="2238"/>
              </w:tabs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Работа над интонационной выразительностью голоса, пополнение активного словаря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логопед, 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tabs>
                <w:tab w:val="left" w:pos="1654"/>
              </w:tabs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Фотосессия в костюмах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tabs>
                <w:tab w:val="left" w:pos="1654"/>
              </w:tabs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Театрализованное представление для воспитанников детского сада, по русским народным сказкам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552"/>
        </w:trPr>
        <w:tc>
          <w:tcPr>
            <w:tcW w:w="706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B7093B" w:rsidRPr="003166D6" w:rsidRDefault="00B7093B" w:rsidP="00E3007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tabs>
                <w:tab w:val="left" w:pos="1654"/>
              </w:tabs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психолог, 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166D6" w:rsidTr="00394742">
        <w:trPr>
          <w:trHeight w:val="295"/>
        </w:trPr>
        <w:tc>
          <w:tcPr>
            <w:tcW w:w="8755" w:type="dxa"/>
            <w:gridSpan w:val="4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6D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6D6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B7093B" w:rsidRPr="003166D6" w:rsidRDefault="00B7093B" w:rsidP="00A074C4">
      <w:pPr>
        <w:pStyle w:val="30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u w:val="single"/>
        </w:rPr>
      </w:pPr>
      <w:bookmarkStart w:id="2" w:name="_Toc120477833"/>
      <w:r w:rsidRPr="003166D6">
        <w:rPr>
          <w:rFonts w:ascii="Times New Roman" w:hAnsi="Times New Roman" w:cs="Times New Roman"/>
          <w:b/>
          <w:color w:val="auto"/>
          <w:u w:val="single"/>
          <w:lang w:val="en-US"/>
        </w:rPr>
        <w:t>II</w:t>
      </w:r>
      <w:r w:rsidRPr="003166D6">
        <w:rPr>
          <w:rFonts w:ascii="Times New Roman" w:hAnsi="Times New Roman" w:cs="Times New Roman"/>
          <w:b/>
          <w:color w:val="auto"/>
          <w:u w:val="single"/>
        </w:rPr>
        <w:t xml:space="preserve"> период «Сказки народов ханты и манси»</w:t>
      </w:r>
      <w:bookmarkEnd w:id="2"/>
    </w:p>
    <w:p w:rsidR="00B7093B" w:rsidRPr="00306E27" w:rsidRDefault="00B7093B" w:rsidP="00A074C4">
      <w:pPr>
        <w:tabs>
          <w:tab w:val="left" w:pos="38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27">
        <w:rPr>
          <w:rFonts w:ascii="Times New Roman" w:hAnsi="Times New Roman" w:cs="Times New Roman"/>
          <w:b/>
          <w:sz w:val="24"/>
          <w:szCs w:val="24"/>
        </w:rPr>
        <w:t>Январь – май</w:t>
      </w:r>
      <w:r w:rsidRPr="00306E2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527"/>
        <w:gridCol w:w="5852"/>
        <w:gridCol w:w="1559"/>
        <w:gridCol w:w="816"/>
      </w:tblGrid>
      <w:tr w:rsidR="00B7093B" w:rsidRPr="00306E27" w:rsidTr="003166D6">
        <w:trPr>
          <w:cantSplit/>
          <w:trHeight w:val="415"/>
        </w:trPr>
        <w:tc>
          <w:tcPr>
            <w:tcW w:w="817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6D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27" w:type="dxa"/>
            <w:textDirection w:val="btLr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6D6">
              <w:rPr>
                <w:rFonts w:ascii="Times New Roman" w:hAnsi="Times New Roman" w:cs="Times New Roman"/>
                <w:b/>
              </w:rPr>
              <w:t>неделя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6D6">
              <w:rPr>
                <w:rFonts w:ascii="Times New Roman" w:hAnsi="Times New Roman" w:cs="Times New Roman"/>
                <w:b/>
              </w:rPr>
              <w:t>Содержание и виды работ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6D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816" w:type="dxa"/>
          </w:tcPr>
          <w:p w:rsidR="00B7093B" w:rsidRPr="003166D6" w:rsidRDefault="00B7093B" w:rsidP="00E3007A">
            <w:pPr>
              <w:rPr>
                <w:rFonts w:ascii="Times New Roman" w:hAnsi="Times New Roman" w:cs="Times New Roman"/>
                <w:b/>
              </w:rPr>
            </w:pPr>
            <w:r w:rsidRPr="003166D6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B7093B" w:rsidRPr="003166D6" w:rsidRDefault="00B7093B" w:rsidP="00E300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93B" w:rsidRPr="00306E27" w:rsidTr="003166D6">
        <w:trPr>
          <w:cantSplit/>
          <w:trHeight w:val="260"/>
        </w:trPr>
        <w:tc>
          <w:tcPr>
            <w:tcW w:w="817" w:type="dxa"/>
            <w:vMerge w:val="restart"/>
            <w:textDirection w:val="btL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27" w:type="dxa"/>
          </w:tcPr>
          <w:p w:rsidR="00B7093B" w:rsidRPr="003166D6" w:rsidRDefault="00B7093B" w:rsidP="00E3007A">
            <w:pPr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 xml:space="preserve"> Тренинг сплочения «Чем мы похожи?»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cantSplit/>
          <w:trHeight w:val="268"/>
        </w:trPr>
        <w:tc>
          <w:tcPr>
            <w:tcW w:w="817" w:type="dxa"/>
            <w:vMerge/>
            <w:textDirection w:val="btLr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Библиотека «Сказки народов ханты и манси»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552"/>
        </w:trPr>
        <w:tc>
          <w:tcPr>
            <w:tcW w:w="817" w:type="dxa"/>
            <w:vMerge w:val="restart"/>
            <w:textDirection w:val="btLr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27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66D6">
              <w:rPr>
                <w:rFonts w:ascii="Times New Roman" w:eastAsia="Times New Roman" w:hAnsi="Times New Roman" w:cs="Times New Roman"/>
                <w:color w:val="000000"/>
              </w:rPr>
              <w:t>Просмотр театрализованного представления (использование мультимедийного оборудования)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131"/>
        </w:trPr>
        <w:tc>
          <w:tcPr>
            <w:tcW w:w="817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66D6">
              <w:rPr>
                <w:rFonts w:ascii="Times New Roman" w:eastAsia="Times New Roman" w:hAnsi="Times New Roman" w:cs="Times New Roman"/>
                <w:color w:val="000000"/>
              </w:rPr>
              <w:t>Просмотр театрализованного представления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552"/>
        </w:trPr>
        <w:tc>
          <w:tcPr>
            <w:tcW w:w="817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Совместный выбор сказки для театрализованной постановки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552"/>
        </w:trPr>
        <w:tc>
          <w:tcPr>
            <w:tcW w:w="817" w:type="dxa"/>
            <w:vMerge/>
          </w:tcPr>
          <w:p w:rsidR="00B7093B" w:rsidRPr="003166D6" w:rsidRDefault="00B7093B" w:rsidP="00E3007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B7093B" w:rsidRPr="003166D6" w:rsidRDefault="00B7093B" w:rsidP="00E3007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Совместный выбор сказки для театрализованной постановки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161"/>
        </w:trPr>
        <w:tc>
          <w:tcPr>
            <w:tcW w:w="817" w:type="dxa"/>
            <w:vMerge w:val="restart"/>
            <w:textDirection w:val="btLr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27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 xml:space="preserve">Игры на сплочение 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272"/>
        </w:trPr>
        <w:tc>
          <w:tcPr>
            <w:tcW w:w="817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Национальные игры народов ханты и манси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289"/>
        </w:trPr>
        <w:tc>
          <w:tcPr>
            <w:tcW w:w="817" w:type="dxa"/>
            <w:vMerge/>
          </w:tcPr>
          <w:p w:rsidR="00B7093B" w:rsidRPr="003166D6" w:rsidRDefault="00B7093B" w:rsidP="00E3007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Изготовление атрибутов, костюмов, масок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124"/>
        </w:trPr>
        <w:tc>
          <w:tcPr>
            <w:tcW w:w="817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B7093B" w:rsidRPr="003166D6" w:rsidRDefault="00B7093B" w:rsidP="00E3007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Изготовление атрибутов, костюмов, декораций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552"/>
        </w:trPr>
        <w:tc>
          <w:tcPr>
            <w:tcW w:w="817" w:type="dxa"/>
            <w:vMerge w:val="restart"/>
            <w:textDirection w:val="btLr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27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Посещение городского музея «Быт народов ханты и манси»</w:t>
            </w:r>
          </w:p>
        </w:tc>
        <w:tc>
          <w:tcPr>
            <w:tcW w:w="1559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177"/>
        </w:trPr>
        <w:tc>
          <w:tcPr>
            <w:tcW w:w="817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 xml:space="preserve">Игры на развитие мимики. </w:t>
            </w:r>
            <w:proofErr w:type="spellStart"/>
            <w:r w:rsidRPr="003166D6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196"/>
        </w:trPr>
        <w:tc>
          <w:tcPr>
            <w:tcW w:w="817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eastAsia="Times New Roman" w:hAnsi="Times New Roman" w:cs="Times New Roman"/>
                <w:shd w:val="clear" w:color="auto" w:fill="FFFFFF"/>
              </w:rPr>
              <w:t>Подбор звукового сопровождения сказки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227"/>
        </w:trPr>
        <w:tc>
          <w:tcPr>
            <w:tcW w:w="817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B7093B" w:rsidRPr="003166D6" w:rsidRDefault="00B7093B" w:rsidP="00E3007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tabs>
                <w:tab w:val="left" w:pos="2238"/>
              </w:tabs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Работа над интонационной выразительностью голоса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104"/>
        </w:trPr>
        <w:tc>
          <w:tcPr>
            <w:tcW w:w="817" w:type="dxa"/>
            <w:vMerge w:val="restart"/>
            <w:textDirection w:val="btLr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27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tabs>
                <w:tab w:val="left" w:pos="1654"/>
              </w:tabs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Фотосессия в костюмах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552"/>
        </w:trPr>
        <w:tc>
          <w:tcPr>
            <w:tcW w:w="817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tabs>
                <w:tab w:val="left" w:pos="1654"/>
              </w:tabs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Театрализованное представление для воспитанников детского сада по сказкам народов ханты и манси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115"/>
        </w:trPr>
        <w:tc>
          <w:tcPr>
            <w:tcW w:w="817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tabs>
                <w:tab w:val="left" w:pos="1654"/>
              </w:tabs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148"/>
        </w:trPr>
        <w:tc>
          <w:tcPr>
            <w:tcW w:w="817" w:type="dxa"/>
            <w:vMerge/>
          </w:tcPr>
          <w:p w:rsidR="00B7093B" w:rsidRPr="003166D6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B7093B" w:rsidRPr="003166D6" w:rsidRDefault="00B7093B" w:rsidP="00E3007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2" w:type="dxa"/>
          </w:tcPr>
          <w:p w:rsidR="00B7093B" w:rsidRPr="003166D6" w:rsidRDefault="00B7093B" w:rsidP="00E3007A">
            <w:pPr>
              <w:tabs>
                <w:tab w:val="left" w:pos="1654"/>
              </w:tabs>
              <w:jc w:val="both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166D6">
              <w:rPr>
                <w:rFonts w:ascii="Times New Roman" w:hAnsi="Times New Roman" w:cs="Times New Roman"/>
              </w:rPr>
              <w:t>1</w:t>
            </w:r>
          </w:p>
        </w:tc>
      </w:tr>
      <w:tr w:rsidR="00B7093B" w:rsidRPr="00306E27" w:rsidTr="003166D6">
        <w:trPr>
          <w:trHeight w:val="65"/>
        </w:trPr>
        <w:tc>
          <w:tcPr>
            <w:tcW w:w="817" w:type="dxa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2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6D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vAlign w:val="center"/>
          </w:tcPr>
          <w:p w:rsidR="00B7093B" w:rsidRPr="003166D6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6D6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ED104A" w:rsidRDefault="00B7093B" w:rsidP="00ED104A">
      <w:pPr>
        <w:pStyle w:val="30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ED104A">
        <w:rPr>
          <w:rFonts w:ascii="Times New Roman" w:hAnsi="Times New Roman" w:cs="Times New Roman"/>
          <w:b/>
          <w:color w:val="auto"/>
        </w:rPr>
        <w:lastRenderedPageBreak/>
        <w:t xml:space="preserve">Примерное планирование мероприятий </w:t>
      </w:r>
    </w:p>
    <w:p w:rsidR="00B7093B" w:rsidRPr="00ED104A" w:rsidRDefault="00B7093B" w:rsidP="00ED104A">
      <w:pPr>
        <w:pStyle w:val="30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D104A">
        <w:rPr>
          <w:rFonts w:ascii="Times New Roman" w:hAnsi="Times New Roman" w:cs="Times New Roman"/>
          <w:b/>
          <w:color w:val="auto"/>
        </w:rPr>
        <w:t>для семей детей-мигрантов и педагогов ДОО</w:t>
      </w:r>
    </w:p>
    <w:p w:rsidR="00B7093B" w:rsidRPr="00ED104A" w:rsidRDefault="00B7093B" w:rsidP="00A074C4">
      <w:pPr>
        <w:pStyle w:val="30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u w:val="single"/>
        </w:rPr>
      </w:pPr>
      <w:r w:rsidRPr="00ED104A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ED104A">
        <w:rPr>
          <w:rFonts w:ascii="Times New Roman" w:hAnsi="Times New Roman" w:cs="Times New Roman"/>
          <w:b/>
          <w:color w:val="auto"/>
          <w:u w:val="single"/>
          <w:lang w:val="en-US"/>
        </w:rPr>
        <w:t>I</w:t>
      </w:r>
      <w:r w:rsidRPr="00ED104A">
        <w:rPr>
          <w:rFonts w:ascii="Times New Roman" w:hAnsi="Times New Roman" w:cs="Times New Roman"/>
          <w:b/>
          <w:color w:val="auto"/>
          <w:u w:val="single"/>
        </w:rPr>
        <w:t xml:space="preserve"> период «Русские народные сказки»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560"/>
      </w:tblGrid>
      <w:tr w:rsidR="00B7093B" w:rsidRPr="00306E27" w:rsidTr="00ED104A">
        <w:trPr>
          <w:cantSplit/>
          <w:trHeight w:val="425"/>
        </w:trPr>
        <w:tc>
          <w:tcPr>
            <w:tcW w:w="817" w:type="dxa"/>
          </w:tcPr>
          <w:p w:rsidR="00B7093B" w:rsidRPr="00ED104A" w:rsidRDefault="00B7093B" w:rsidP="00E300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04A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387" w:type="dxa"/>
          </w:tcPr>
          <w:p w:rsidR="00B7093B" w:rsidRPr="00ED104A" w:rsidRDefault="00B7093B" w:rsidP="00E300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04A">
              <w:rPr>
                <w:rFonts w:ascii="Times New Roman" w:hAnsi="Times New Roman" w:cs="Times New Roman"/>
                <w:b/>
              </w:rPr>
              <w:t>Содержание и виды работ</w:t>
            </w:r>
          </w:p>
        </w:tc>
        <w:tc>
          <w:tcPr>
            <w:tcW w:w="1842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04A">
              <w:rPr>
                <w:rFonts w:ascii="Times New Roman" w:hAnsi="Times New Roman" w:cs="Times New Roman"/>
                <w:b/>
              </w:rPr>
              <w:t>Целевая группа</w:t>
            </w:r>
          </w:p>
        </w:tc>
        <w:tc>
          <w:tcPr>
            <w:tcW w:w="1560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04A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B7093B" w:rsidRPr="00306E27" w:rsidTr="003166D6">
        <w:trPr>
          <w:trHeight w:val="453"/>
        </w:trPr>
        <w:tc>
          <w:tcPr>
            <w:tcW w:w="817" w:type="dxa"/>
            <w:vMerge w:val="restart"/>
            <w:textDirection w:val="btLr"/>
            <w:vAlign w:val="center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387" w:type="dxa"/>
          </w:tcPr>
          <w:p w:rsidR="00B7093B" w:rsidRPr="00ED104A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 xml:space="preserve">Диагностика </w:t>
            </w:r>
          </w:p>
          <w:p w:rsidR="00B7093B" w:rsidRPr="00ED104A" w:rsidRDefault="00B7093B" w:rsidP="003166D6">
            <w:pPr>
              <w:jc w:val="both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- выявление запроса родителей детей-мигрантов</w:t>
            </w:r>
          </w:p>
        </w:tc>
        <w:tc>
          <w:tcPr>
            <w:tcW w:w="1842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B7093B" w:rsidRPr="00306E27" w:rsidTr="00ED104A">
        <w:trPr>
          <w:trHeight w:val="552"/>
        </w:trPr>
        <w:tc>
          <w:tcPr>
            <w:tcW w:w="817" w:type="dxa"/>
            <w:vMerge/>
          </w:tcPr>
          <w:p w:rsidR="00B7093B" w:rsidRPr="00ED104A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7093B" w:rsidRPr="00ED104A" w:rsidRDefault="00B7093B" w:rsidP="003166D6">
            <w:pPr>
              <w:jc w:val="both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Диагностика - выявление запроса педагогов по взаимодействию с  детьми-мигрантами</w:t>
            </w:r>
          </w:p>
        </w:tc>
        <w:tc>
          <w:tcPr>
            <w:tcW w:w="1842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60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B7093B" w:rsidRPr="00306E27" w:rsidTr="00ED104A">
        <w:trPr>
          <w:trHeight w:val="552"/>
        </w:trPr>
        <w:tc>
          <w:tcPr>
            <w:tcW w:w="817" w:type="dxa"/>
            <w:vMerge/>
          </w:tcPr>
          <w:p w:rsidR="00B7093B" w:rsidRPr="00ED104A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7093B" w:rsidRPr="00ED104A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Совместное посещение библиотеки (родители с  детьми-мигрантами) по теме:  «Русские народные сказки»</w:t>
            </w:r>
          </w:p>
        </w:tc>
        <w:tc>
          <w:tcPr>
            <w:tcW w:w="1842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7093B" w:rsidRPr="00306E27" w:rsidTr="00ED104A">
        <w:trPr>
          <w:trHeight w:val="552"/>
        </w:trPr>
        <w:tc>
          <w:tcPr>
            <w:tcW w:w="817" w:type="dxa"/>
            <w:vMerge/>
          </w:tcPr>
          <w:p w:rsidR="00B7093B" w:rsidRPr="00ED104A" w:rsidRDefault="00B7093B" w:rsidP="00E3007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7093B" w:rsidRPr="00ED104A" w:rsidRDefault="00B7093B" w:rsidP="00E3007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D104A">
              <w:rPr>
                <w:rFonts w:ascii="Times New Roman" w:eastAsia="Times New Roman" w:hAnsi="Times New Roman" w:cs="Times New Roman"/>
                <w:color w:val="000000"/>
              </w:rPr>
              <w:t>Рекомендации  родителям для домашнего чтения «Русские народные сказки» (по возрастам)</w:t>
            </w:r>
          </w:p>
        </w:tc>
        <w:tc>
          <w:tcPr>
            <w:tcW w:w="1842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7093B" w:rsidRPr="00306E27" w:rsidTr="003166D6">
        <w:trPr>
          <w:trHeight w:val="281"/>
        </w:trPr>
        <w:tc>
          <w:tcPr>
            <w:tcW w:w="817" w:type="dxa"/>
            <w:vMerge w:val="restart"/>
            <w:textDirection w:val="btLr"/>
            <w:vAlign w:val="center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387" w:type="dxa"/>
          </w:tcPr>
          <w:p w:rsidR="00B7093B" w:rsidRPr="00ED104A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 xml:space="preserve">Памятка для педагогов «Игры на сплочение» </w:t>
            </w:r>
          </w:p>
        </w:tc>
        <w:tc>
          <w:tcPr>
            <w:tcW w:w="1842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60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B7093B" w:rsidRPr="00306E27" w:rsidTr="00ED104A">
        <w:trPr>
          <w:trHeight w:val="489"/>
        </w:trPr>
        <w:tc>
          <w:tcPr>
            <w:tcW w:w="817" w:type="dxa"/>
            <w:vMerge/>
            <w:textDirection w:val="btLr"/>
            <w:vAlign w:val="center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7093B" w:rsidRPr="00ED104A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Тренинг для родителей «Все вместе!»</w:t>
            </w:r>
          </w:p>
        </w:tc>
        <w:tc>
          <w:tcPr>
            <w:tcW w:w="1842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B7093B" w:rsidRPr="00306E27" w:rsidTr="00ED104A">
        <w:trPr>
          <w:trHeight w:val="493"/>
        </w:trPr>
        <w:tc>
          <w:tcPr>
            <w:tcW w:w="817" w:type="dxa"/>
            <w:vMerge/>
          </w:tcPr>
          <w:p w:rsidR="00B7093B" w:rsidRPr="00ED104A" w:rsidRDefault="00B7093B" w:rsidP="00E3007A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7093B" w:rsidRPr="00ED104A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Привлечение родителей к  изготовлению атрибутов, костюмов, декораций</w:t>
            </w:r>
          </w:p>
        </w:tc>
        <w:tc>
          <w:tcPr>
            <w:tcW w:w="1842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7093B" w:rsidRPr="00306E27" w:rsidTr="00ED104A">
        <w:trPr>
          <w:trHeight w:val="552"/>
        </w:trPr>
        <w:tc>
          <w:tcPr>
            <w:tcW w:w="817" w:type="dxa"/>
            <w:vMerge w:val="restart"/>
            <w:textDirection w:val="btLr"/>
            <w:vAlign w:val="center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387" w:type="dxa"/>
          </w:tcPr>
          <w:p w:rsidR="00B7093B" w:rsidRPr="00ED104A" w:rsidRDefault="00B7093B" w:rsidP="00E3007A">
            <w:pPr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Посещение выставки  городского музея  «Русская изба» детьми-мигрантами совместно с родителями</w:t>
            </w:r>
          </w:p>
        </w:tc>
        <w:tc>
          <w:tcPr>
            <w:tcW w:w="1842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7093B" w:rsidRPr="00306E27" w:rsidTr="00ED104A">
        <w:trPr>
          <w:trHeight w:val="529"/>
        </w:trPr>
        <w:tc>
          <w:tcPr>
            <w:tcW w:w="817" w:type="dxa"/>
            <w:vMerge/>
          </w:tcPr>
          <w:p w:rsidR="00B7093B" w:rsidRPr="00ED104A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7093B" w:rsidRPr="00ED104A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Рекомендации «Пополняем активный словарь» </w:t>
            </w:r>
          </w:p>
        </w:tc>
        <w:tc>
          <w:tcPr>
            <w:tcW w:w="1842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логопед</w:t>
            </w:r>
          </w:p>
        </w:tc>
      </w:tr>
      <w:tr w:rsidR="00B7093B" w:rsidRPr="00306E27" w:rsidTr="00ED104A">
        <w:trPr>
          <w:trHeight w:val="552"/>
        </w:trPr>
        <w:tc>
          <w:tcPr>
            <w:tcW w:w="817" w:type="dxa"/>
            <w:vMerge/>
          </w:tcPr>
          <w:p w:rsidR="00B7093B" w:rsidRPr="00ED104A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7093B" w:rsidRPr="00ED104A" w:rsidRDefault="00B7093B" w:rsidP="00E3007A">
            <w:pPr>
              <w:tabs>
                <w:tab w:val="left" w:pos="2238"/>
              </w:tabs>
              <w:jc w:val="both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Домашняя студия «Учим реплики»</w:t>
            </w:r>
          </w:p>
        </w:tc>
        <w:tc>
          <w:tcPr>
            <w:tcW w:w="1842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7093B" w:rsidRPr="00306E27" w:rsidTr="00ED104A">
        <w:trPr>
          <w:trHeight w:val="615"/>
        </w:trPr>
        <w:tc>
          <w:tcPr>
            <w:tcW w:w="817" w:type="dxa"/>
            <w:vMerge w:val="restart"/>
            <w:textDirection w:val="btLr"/>
            <w:vAlign w:val="center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387" w:type="dxa"/>
          </w:tcPr>
          <w:p w:rsidR="00B7093B" w:rsidRPr="00ED104A" w:rsidRDefault="00B7093B" w:rsidP="00ED104A">
            <w:pPr>
              <w:tabs>
                <w:tab w:val="left" w:pos="1654"/>
              </w:tabs>
              <w:jc w:val="both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Просмотр родителями постановки  с использованием дистанционных технологий.</w:t>
            </w:r>
            <w:r w:rsidR="00ED104A">
              <w:rPr>
                <w:rFonts w:ascii="Times New Roman" w:hAnsi="Times New Roman" w:cs="Times New Roman"/>
              </w:rPr>
              <w:t xml:space="preserve"> </w:t>
            </w:r>
            <w:r w:rsidRPr="00ED104A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842" w:type="dxa"/>
            <w:vAlign w:val="center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 xml:space="preserve">родители воспитанников </w:t>
            </w:r>
          </w:p>
        </w:tc>
        <w:tc>
          <w:tcPr>
            <w:tcW w:w="1560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7093B" w:rsidRPr="00306E27" w:rsidTr="003166D6">
        <w:trPr>
          <w:trHeight w:val="131"/>
        </w:trPr>
        <w:tc>
          <w:tcPr>
            <w:tcW w:w="817" w:type="dxa"/>
            <w:vMerge/>
          </w:tcPr>
          <w:p w:rsidR="00B7093B" w:rsidRPr="00ED104A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7093B" w:rsidRPr="00ED104A" w:rsidRDefault="00B7093B" w:rsidP="00E3007A">
            <w:pPr>
              <w:tabs>
                <w:tab w:val="left" w:pos="1654"/>
              </w:tabs>
              <w:jc w:val="both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Круглый стол «Рефлексия»</w:t>
            </w:r>
          </w:p>
        </w:tc>
        <w:tc>
          <w:tcPr>
            <w:tcW w:w="1842" w:type="dxa"/>
            <w:vAlign w:val="center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60" w:type="dxa"/>
          </w:tcPr>
          <w:p w:rsidR="00B7093B" w:rsidRPr="00ED104A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ED104A">
              <w:rPr>
                <w:rFonts w:ascii="Times New Roman" w:hAnsi="Times New Roman" w:cs="Times New Roman"/>
              </w:rPr>
              <w:t>психолог</w:t>
            </w:r>
          </w:p>
        </w:tc>
      </w:tr>
    </w:tbl>
    <w:p w:rsidR="00B7093B" w:rsidRPr="00306E27" w:rsidRDefault="00B7093B" w:rsidP="00E30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93B" w:rsidRPr="00ED104A" w:rsidRDefault="00B7093B" w:rsidP="00E3007A">
      <w:pPr>
        <w:pStyle w:val="30"/>
        <w:spacing w:before="0" w:line="240" w:lineRule="auto"/>
        <w:rPr>
          <w:rFonts w:ascii="Times New Roman" w:hAnsi="Times New Roman" w:cs="Times New Roman"/>
          <w:b/>
          <w:color w:val="auto"/>
          <w:u w:val="single"/>
        </w:rPr>
      </w:pPr>
      <w:r w:rsidRPr="00ED104A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ED104A">
        <w:rPr>
          <w:rFonts w:ascii="Times New Roman" w:hAnsi="Times New Roman" w:cs="Times New Roman"/>
          <w:b/>
          <w:color w:val="auto"/>
          <w:u w:val="single"/>
          <w:lang w:val="en-US"/>
        </w:rPr>
        <w:t>II</w:t>
      </w:r>
      <w:r w:rsidRPr="00ED104A">
        <w:rPr>
          <w:rFonts w:ascii="Times New Roman" w:hAnsi="Times New Roman" w:cs="Times New Roman"/>
          <w:b/>
          <w:color w:val="auto"/>
          <w:u w:val="single"/>
        </w:rPr>
        <w:t xml:space="preserve"> период «Сказки народов ханты и манси»</w:t>
      </w:r>
    </w:p>
    <w:p w:rsidR="00B7093B" w:rsidRPr="00306E27" w:rsidRDefault="00B7093B" w:rsidP="00E3007A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27">
        <w:rPr>
          <w:rFonts w:ascii="Times New Roman" w:hAnsi="Times New Roman" w:cs="Times New Roman"/>
          <w:b/>
          <w:sz w:val="24"/>
          <w:szCs w:val="24"/>
        </w:rPr>
        <w:t>Январь – май</w:t>
      </w:r>
      <w:r w:rsidRPr="00306E2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706"/>
        <w:gridCol w:w="5498"/>
        <w:gridCol w:w="1842"/>
        <w:gridCol w:w="1560"/>
      </w:tblGrid>
      <w:tr w:rsidR="00B7093B" w:rsidRPr="00306E27" w:rsidTr="00B7093B">
        <w:trPr>
          <w:cantSplit/>
          <w:trHeight w:val="1134"/>
        </w:trPr>
        <w:tc>
          <w:tcPr>
            <w:tcW w:w="706" w:type="dxa"/>
            <w:textDirection w:val="btLr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4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498" w:type="dxa"/>
          </w:tcPr>
          <w:p w:rsidR="00B7093B" w:rsidRPr="00394742" w:rsidRDefault="00B7093B" w:rsidP="00E300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4742">
              <w:rPr>
                <w:rFonts w:ascii="Times New Roman" w:hAnsi="Times New Roman" w:cs="Times New Roman"/>
                <w:b/>
              </w:rPr>
              <w:t>Содержание и виды работ</w:t>
            </w:r>
          </w:p>
        </w:tc>
        <w:tc>
          <w:tcPr>
            <w:tcW w:w="1842" w:type="dxa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42">
              <w:rPr>
                <w:rFonts w:ascii="Times New Roman" w:hAnsi="Times New Roman" w:cs="Times New Roman"/>
                <w:b/>
              </w:rPr>
              <w:t>Целевая группа</w:t>
            </w:r>
          </w:p>
        </w:tc>
        <w:tc>
          <w:tcPr>
            <w:tcW w:w="1560" w:type="dxa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42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B7093B" w:rsidRPr="00306E27" w:rsidTr="00B7093B">
        <w:trPr>
          <w:cantSplit/>
          <w:trHeight w:val="260"/>
        </w:trPr>
        <w:tc>
          <w:tcPr>
            <w:tcW w:w="706" w:type="dxa"/>
            <w:vMerge w:val="restart"/>
            <w:textDirection w:val="btLr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498" w:type="dxa"/>
          </w:tcPr>
          <w:p w:rsidR="00B7093B" w:rsidRPr="00394742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 xml:space="preserve"> Тренинг толерантности для педагогов</w:t>
            </w:r>
          </w:p>
        </w:tc>
        <w:tc>
          <w:tcPr>
            <w:tcW w:w="1842" w:type="dxa"/>
            <w:vAlign w:val="center"/>
          </w:tcPr>
          <w:p w:rsidR="00B7093B" w:rsidRPr="00394742" w:rsidRDefault="00B7093B" w:rsidP="00E3007A">
            <w:pPr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60" w:type="dxa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B7093B" w:rsidRPr="00306E27" w:rsidTr="00B7093B">
        <w:trPr>
          <w:cantSplit/>
          <w:trHeight w:val="268"/>
        </w:trPr>
        <w:tc>
          <w:tcPr>
            <w:tcW w:w="706" w:type="dxa"/>
            <w:vMerge/>
            <w:textDirection w:val="btLr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8" w:type="dxa"/>
          </w:tcPr>
          <w:p w:rsidR="00B7093B" w:rsidRPr="00394742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Совместное посещение библиотеки родители с  детьми-мигрантами, по теме «Сказки ханты и манси»</w:t>
            </w:r>
          </w:p>
        </w:tc>
        <w:tc>
          <w:tcPr>
            <w:tcW w:w="1842" w:type="dxa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7093B" w:rsidRPr="00306E27" w:rsidTr="00B7093B">
        <w:trPr>
          <w:trHeight w:val="552"/>
        </w:trPr>
        <w:tc>
          <w:tcPr>
            <w:tcW w:w="706" w:type="dxa"/>
            <w:vMerge w:val="restart"/>
            <w:textDirection w:val="btLr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98" w:type="dxa"/>
          </w:tcPr>
          <w:p w:rsidR="00B7093B" w:rsidRPr="00394742" w:rsidRDefault="00B7093B" w:rsidP="00E3007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4742">
              <w:rPr>
                <w:rFonts w:ascii="Times New Roman" w:eastAsia="Times New Roman" w:hAnsi="Times New Roman" w:cs="Times New Roman"/>
                <w:color w:val="000000"/>
              </w:rPr>
              <w:t>Рекомендации родителям для домашнего чтения «Сказки народов ханты и манси» (по возрастам)</w:t>
            </w:r>
          </w:p>
        </w:tc>
        <w:tc>
          <w:tcPr>
            <w:tcW w:w="1842" w:type="dxa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7093B" w:rsidRPr="00306E27" w:rsidTr="00B7093B">
        <w:trPr>
          <w:trHeight w:val="574"/>
        </w:trPr>
        <w:tc>
          <w:tcPr>
            <w:tcW w:w="706" w:type="dxa"/>
            <w:vMerge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</w:tcPr>
          <w:p w:rsidR="00B7093B" w:rsidRPr="00394742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 xml:space="preserve">Буклет для педагогов «Как научить детей сотрудничать» </w:t>
            </w:r>
          </w:p>
        </w:tc>
        <w:tc>
          <w:tcPr>
            <w:tcW w:w="1842" w:type="dxa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B7093B" w:rsidRPr="00306E27" w:rsidTr="00ED104A">
        <w:trPr>
          <w:trHeight w:val="455"/>
        </w:trPr>
        <w:tc>
          <w:tcPr>
            <w:tcW w:w="706" w:type="dxa"/>
            <w:textDirection w:val="btLr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98" w:type="dxa"/>
          </w:tcPr>
          <w:p w:rsidR="00B7093B" w:rsidRPr="00394742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Привлечение родителей к  изготовлению атрибутов, костюмов, декораций</w:t>
            </w:r>
          </w:p>
        </w:tc>
        <w:tc>
          <w:tcPr>
            <w:tcW w:w="1842" w:type="dxa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  <w:vAlign w:val="center"/>
          </w:tcPr>
          <w:p w:rsidR="00B7093B" w:rsidRPr="00394742" w:rsidRDefault="00B7093B" w:rsidP="00E3007A">
            <w:pPr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7093B" w:rsidRPr="00306E27" w:rsidTr="00B7093B">
        <w:trPr>
          <w:trHeight w:val="552"/>
        </w:trPr>
        <w:tc>
          <w:tcPr>
            <w:tcW w:w="706" w:type="dxa"/>
            <w:vMerge w:val="restart"/>
            <w:textDirection w:val="btLr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98" w:type="dxa"/>
          </w:tcPr>
          <w:p w:rsidR="00B7093B" w:rsidRPr="00394742" w:rsidRDefault="00B7093B" w:rsidP="00E3007A">
            <w:pPr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Посещение выставки городского музея «Быт нардов ханты и манси»</w:t>
            </w:r>
          </w:p>
        </w:tc>
        <w:tc>
          <w:tcPr>
            <w:tcW w:w="1842" w:type="dxa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7093B" w:rsidRPr="00306E27" w:rsidTr="00B7093B">
        <w:trPr>
          <w:trHeight w:val="552"/>
        </w:trPr>
        <w:tc>
          <w:tcPr>
            <w:tcW w:w="706" w:type="dxa"/>
            <w:vMerge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</w:tcPr>
          <w:p w:rsidR="00B7093B" w:rsidRPr="00394742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Рекомендации «Пополняем активный словарь» </w:t>
            </w:r>
          </w:p>
        </w:tc>
        <w:tc>
          <w:tcPr>
            <w:tcW w:w="1842" w:type="dxa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логопед</w:t>
            </w:r>
          </w:p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7093B" w:rsidRPr="00306E27" w:rsidTr="00B7093B">
        <w:trPr>
          <w:trHeight w:val="453"/>
        </w:trPr>
        <w:tc>
          <w:tcPr>
            <w:tcW w:w="706" w:type="dxa"/>
            <w:vMerge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</w:tcPr>
          <w:p w:rsidR="00B7093B" w:rsidRPr="00394742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Домашняя студия «Учим реплики»</w:t>
            </w:r>
          </w:p>
        </w:tc>
        <w:tc>
          <w:tcPr>
            <w:tcW w:w="1842" w:type="dxa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воспитатель</w:t>
            </w:r>
          </w:p>
          <w:p w:rsidR="00B7093B" w:rsidRPr="00394742" w:rsidRDefault="00B7093B" w:rsidP="00E3007A">
            <w:pPr>
              <w:rPr>
                <w:rFonts w:ascii="Times New Roman" w:hAnsi="Times New Roman" w:cs="Times New Roman"/>
              </w:rPr>
            </w:pPr>
          </w:p>
        </w:tc>
      </w:tr>
      <w:tr w:rsidR="00B7093B" w:rsidRPr="00306E27" w:rsidTr="00B7093B">
        <w:trPr>
          <w:trHeight w:val="552"/>
        </w:trPr>
        <w:tc>
          <w:tcPr>
            <w:tcW w:w="706" w:type="dxa"/>
            <w:vMerge w:val="restart"/>
            <w:textDirection w:val="btLr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5498" w:type="dxa"/>
          </w:tcPr>
          <w:p w:rsidR="00B7093B" w:rsidRPr="00394742" w:rsidRDefault="00B7093B" w:rsidP="00E3007A">
            <w:pPr>
              <w:tabs>
                <w:tab w:val="left" w:pos="1654"/>
              </w:tabs>
              <w:jc w:val="both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Просмотр родителями театрализованной постановки  с использованием дистанционных технологий.</w:t>
            </w:r>
          </w:p>
          <w:p w:rsidR="00B7093B" w:rsidRPr="00394742" w:rsidRDefault="00B7093B" w:rsidP="00E3007A">
            <w:pPr>
              <w:tabs>
                <w:tab w:val="left" w:pos="1654"/>
              </w:tabs>
              <w:jc w:val="both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842" w:type="dxa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1560" w:type="dxa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B7093B" w:rsidRPr="00306E27" w:rsidTr="00ED104A">
        <w:trPr>
          <w:trHeight w:val="479"/>
        </w:trPr>
        <w:tc>
          <w:tcPr>
            <w:tcW w:w="706" w:type="dxa"/>
            <w:vMerge/>
          </w:tcPr>
          <w:p w:rsidR="00B7093B" w:rsidRPr="00394742" w:rsidRDefault="00B7093B" w:rsidP="00E300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</w:tcPr>
          <w:p w:rsidR="00B7093B" w:rsidRPr="00394742" w:rsidRDefault="00B7093B" w:rsidP="00E3007A">
            <w:pPr>
              <w:tabs>
                <w:tab w:val="left" w:pos="1654"/>
              </w:tabs>
              <w:jc w:val="both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Круглый стол для педагогов «Рефлексия»</w:t>
            </w:r>
          </w:p>
        </w:tc>
        <w:tc>
          <w:tcPr>
            <w:tcW w:w="1842" w:type="dxa"/>
            <w:vAlign w:val="center"/>
          </w:tcPr>
          <w:p w:rsidR="00B7093B" w:rsidRPr="00394742" w:rsidRDefault="00B7093B" w:rsidP="00E3007A">
            <w:pPr>
              <w:jc w:val="center"/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1560" w:type="dxa"/>
            <w:vAlign w:val="center"/>
          </w:tcPr>
          <w:p w:rsidR="00B7093B" w:rsidRPr="00394742" w:rsidRDefault="00B7093B" w:rsidP="00E3007A">
            <w:pPr>
              <w:rPr>
                <w:rFonts w:ascii="Times New Roman" w:hAnsi="Times New Roman" w:cs="Times New Roman"/>
              </w:rPr>
            </w:pPr>
            <w:r w:rsidRPr="00394742">
              <w:rPr>
                <w:rFonts w:ascii="Times New Roman" w:hAnsi="Times New Roman" w:cs="Times New Roman"/>
              </w:rPr>
              <w:t>психолог</w:t>
            </w:r>
          </w:p>
        </w:tc>
      </w:tr>
    </w:tbl>
    <w:p w:rsidR="00B7093B" w:rsidRPr="00306E27" w:rsidRDefault="00B7093B" w:rsidP="00E3007A">
      <w:pPr>
        <w:tabs>
          <w:tab w:val="left" w:pos="1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9F8" w:rsidRPr="00306E27" w:rsidRDefault="009249F8" w:rsidP="00A074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27">
        <w:rPr>
          <w:rFonts w:ascii="Times New Roman" w:hAnsi="Times New Roman" w:cs="Times New Roman"/>
          <w:b/>
          <w:sz w:val="24"/>
          <w:szCs w:val="24"/>
        </w:rPr>
        <w:t>Средства и способы реализации практики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Организация театральной деятельности строится в несколько этапов: 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306E27">
        <w:rPr>
          <w:u w:val="single"/>
        </w:rPr>
        <w:t>Подготовительный этап.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Включение детей в пространство театра через просмотр театральных представлений. Привлечение детей-мигрантов  и их родителей к созданию атрибутов в рамках театрализованной деятельности. Развитие навыков взаимодействия между детьми. </w:t>
      </w:r>
    </w:p>
    <w:p w:rsidR="00FD4800" w:rsidRPr="00306E27" w:rsidRDefault="00FD4800" w:rsidP="00E3007A">
      <w:pPr>
        <w:pStyle w:val="a8"/>
        <w:tabs>
          <w:tab w:val="left" w:pos="1837"/>
        </w:tabs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306E27">
        <w:rPr>
          <w:u w:val="single"/>
        </w:rPr>
        <w:t xml:space="preserve">Первый этап 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Знакомство с деталями театра.  Примерка костюмов какого-либо животного или героя, фотосессия в театральных костюмах и масках, мастер-классы с музыкальными инструментами с демонстрацией игры и возможностью осмотреть, потрогать и извлечь звуки самими детьми. Занятия, направленные на развитие воображения, фантазии. 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Проводятся упражнения на внимание, изучение пространства вокруг себя и ощущение себя в этом пространстве, изучение друг друга, взаимодействие друг с другом.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306E27">
        <w:rPr>
          <w:u w:val="single"/>
        </w:rPr>
        <w:t>Второй этап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Развитие у детей-м</w:t>
      </w:r>
      <w:r w:rsidR="00600713">
        <w:t>и</w:t>
      </w:r>
      <w:r w:rsidRPr="00306E27">
        <w:t xml:space="preserve">грантов навыков продуктивной деятельности, социального взаимодействия, сопричастности к героям театрализованной деятельности. Изготовление деталей, предметов, костюмов – все то, что будет использовано в постановке спектакля. 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На данном этапе возможно привлечение родителей. 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В процессе рисования, лепки и других видов творческой деятельности происходит развитие тонкой моторики, формирование пространственных представлений, а также и эстетических качеств. Основой театральной деятельности является эффективно организованная коммуникация и комфортный климат при проведении занятий.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306E27">
        <w:rPr>
          <w:u w:val="single"/>
        </w:rPr>
        <w:t xml:space="preserve">Третий этап 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Тренинги на знакомство и сплочение детского коллектива, коммуникативные тренинги детей-мигрантов и их сверстников, целью которых является формирование у них активной и открытой позиции, создание положительного опыта общения со сверстниками, формирование позитивного образа «Я», воспитание взаимопомощи, поддержки, сопереживания и формирование навыков выражения собственных эмоций и чувств в социально приемлемых формах. 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306E27">
        <w:rPr>
          <w:u w:val="single"/>
        </w:rPr>
        <w:t>Четвертый этап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lastRenderedPageBreak/>
        <w:t>Реализация театрализованной деятельности. Спектакли и представления для сверстников и родителей.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Важно, чтобы к участию привлекались родители детей-мигрантов. Это формирует взгляд родителя на ребенка изнутри, взрослый видит и результат (поделка, фотография или сценка в театре), и успехи ребенка в процессе занятий, вовлекается в атмосферу творчества, дружеских отношений, подмечает каждый небольшой успех, открывает для себя радость разделенных с другими детьми чувств, эмоций и новых отношений. </w:t>
      </w:r>
    </w:p>
    <w:p w:rsidR="00FD4800" w:rsidRPr="00306E27" w:rsidRDefault="00FD4800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Этапы не обязательно должны следовать друг за другом. Возможно их параллельная реализация. </w:t>
      </w:r>
    </w:p>
    <w:p w:rsidR="00FD4800" w:rsidRPr="00306E27" w:rsidRDefault="00FD4800" w:rsidP="00A0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7">
        <w:rPr>
          <w:rFonts w:ascii="Times New Roman" w:hAnsi="Times New Roman" w:cs="Times New Roman"/>
          <w:sz w:val="24"/>
          <w:szCs w:val="24"/>
        </w:rPr>
        <w:t>Программу реализуют педагоги ДОО: воспитатели, учитель-логопед, педагог-психолог.</w:t>
      </w:r>
    </w:p>
    <w:p w:rsidR="00FD4800" w:rsidRPr="00306E27" w:rsidRDefault="00FD4800" w:rsidP="00A07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7">
        <w:rPr>
          <w:rFonts w:ascii="Times New Roman" w:hAnsi="Times New Roman" w:cs="Times New Roman"/>
          <w:sz w:val="24"/>
          <w:szCs w:val="24"/>
        </w:rPr>
        <w:t>Программа рекомендована для возрастных групп детей от 3 до 8 лет. Воспитатель вправе адаптировать программу, с учетом индивидуальных и возрастных особенностей детей.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u w:val="single"/>
        </w:rPr>
      </w:pPr>
      <w:r w:rsidRPr="00306E27">
        <w:rPr>
          <w:i/>
          <w:u w:val="single"/>
        </w:rPr>
        <w:t>Предметно-пространственная среда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Предметно-пространственная среда должна обеспечивать право и свободу выбора. Поэтому в зоне театрализованной деятельности имеются разные виды кукольного театра и ширма для его показа и т. п. 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Кроме того, проводится периодическое обновление материала, ориентированного на интересы разных детей. В группах сада организованы уголки театрализованных игр и представлений. 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В них отводится место для режиссёрских игр с пальчиковым, настольным, стендовым театром, театром шариков и кубиков, костюмов, на рукавичках.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В уголке располагаются: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 xml:space="preserve">- различные виды театров: бибабо, настольный,  театр на </w:t>
      </w:r>
      <w:proofErr w:type="spellStart"/>
      <w:r w:rsidRPr="00306E27">
        <w:t>фланелеграфе</w:t>
      </w:r>
      <w:proofErr w:type="spellEnd"/>
      <w:r w:rsidRPr="00306E27">
        <w:t xml:space="preserve"> и др.;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 реквизит для разыгрывания сценок и спектаклей: набор кукол, ширмы для кукольного театра, костюмы, элементы костюмов, маски;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</w:pPr>
      <w:r w:rsidRPr="00306E27">
        <w:t>- атрибуты для различных игровых позиций</w:t>
      </w:r>
      <w:r w:rsidR="008646B7">
        <w:t>.</w:t>
      </w:r>
    </w:p>
    <w:p w:rsidR="00B7093B" w:rsidRPr="00306E27" w:rsidRDefault="00B7093B" w:rsidP="00A074C4">
      <w:pPr>
        <w:pStyle w:val="a8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306E27">
        <w:rPr>
          <w:i/>
        </w:rPr>
        <w:t xml:space="preserve">Кадровые условия реализации программы </w:t>
      </w:r>
    </w:p>
    <w:p w:rsidR="00B7093B" w:rsidRPr="00306E27" w:rsidRDefault="00B7093B" w:rsidP="008646B7">
      <w:pPr>
        <w:pStyle w:val="ConsPlusNormal"/>
        <w:tabs>
          <w:tab w:val="left" w:pos="6342"/>
        </w:tabs>
        <w:spacing w:line="360" w:lineRule="auto"/>
        <w:ind w:firstLine="709"/>
        <w:jc w:val="both"/>
      </w:pPr>
      <w:r w:rsidRPr="00306E27">
        <w:t>Реал</w:t>
      </w:r>
      <w:r w:rsidR="008646B7">
        <w:t>изация Программы осуществляется</w:t>
      </w:r>
      <w:r w:rsidRPr="00306E27">
        <w:t xml:space="preserve"> педагогическими работниками в течение всего времени </w:t>
      </w:r>
      <w:r w:rsidR="008646B7">
        <w:t>пребывания воспитанников в ДОО.</w:t>
      </w:r>
    </w:p>
    <w:p w:rsidR="00F11FF0" w:rsidRDefault="00306E27" w:rsidP="00600713">
      <w:pPr>
        <w:tabs>
          <w:tab w:val="left" w:pos="429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27">
        <w:rPr>
          <w:rFonts w:ascii="Times New Roman" w:hAnsi="Times New Roman" w:cs="Times New Roman"/>
          <w:b/>
          <w:sz w:val="24"/>
          <w:szCs w:val="24"/>
        </w:rPr>
        <w:t xml:space="preserve">Данные о результативности </w:t>
      </w:r>
      <w:r w:rsidR="00600713">
        <w:rPr>
          <w:rFonts w:ascii="Times New Roman" w:hAnsi="Times New Roman" w:cs="Times New Roman"/>
          <w:b/>
          <w:sz w:val="24"/>
          <w:szCs w:val="24"/>
        </w:rPr>
        <w:tab/>
      </w:r>
    </w:p>
    <w:p w:rsidR="00600713" w:rsidRPr="001141A9" w:rsidRDefault="001141A9" w:rsidP="00600713">
      <w:pPr>
        <w:tabs>
          <w:tab w:val="left" w:pos="42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A9">
        <w:rPr>
          <w:rFonts w:ascii="Times New Roman" w:hAnsi="Times New Roman" w:cs="Times New Roman"/>
          <w:sz w:val="24"/>
          <w:szCs w:val="24"/>
        </w:rPr>
        <w:t>Проведены следующие диагностические мероприятии</w:t>
      </w:r>
    </w:p>
    <w:p w:rsidR="001141A9" w:rsidRPr="001141A9" w:rsidRDefault="001141A9" w:rsidP="00600713">
      <w:pPr>
        <w:tabs>
          <w:tab w:val="left" w:pos="42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A9">
        <w:rPr>
          <w:rFonts w:ascii="Times New Roman" w:hAnsi="Times New Roman" w:cs="Times New Roman"/>
          <w:sz w:val="24"/>
          <w:szCs w:val="24"/>
        </w:rPr>
        <w:t>- анкетирование воспитателей;</w:t>
      </w:r>
    </w:p>
    <w:p w:rsidR="001141A9" w:rsidRPr="001141A9" w:rsidRDefault="001141A9" w:rsidP="00600713">
      <w:pPr>
        <w:tabs>
          <w:tab w:val="left" w:pos="42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r w:rsidR="00A75EE0">
        <w:rPr>
          <w:rFonts w:ascii="Times New Roman" w:hAnsi="Times New Roman" w:cs="Times New Roman"/>
          <w:sz w:val="24"/>
          <w:szCs w:val="24"/>
        </w:rPr>
        <w:t xml:space="preserve">уровня адаптированности ребенка к </w:t>
      </w:r>
      <w:r>
        <w:rPr>
          <w:rFonts w:ascii="Times New Roman" w:hAnsi="Times New Roman" w:cs="Times New Roman"/>
          <w:sz w:val="24"/>
          <w:szCs w:val="24"/>
        </w:rPr>
        <w:t>ДОУ;</w:t>
      </w:r>
    </w:p>
    <w:p w:rsidR="001141A9" w:rsidRPr="001141A9" w:rsidRDefault="001141A9" w:rsidP="00600713">
      <w:pPr>
        <w:tabs>
          <w:tab w:val="left" w:pos="42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Pr="001141A9">
        <w:rPr>
          <w:rFonts w:ascii="Times New Roman" w:hAnsi="Times New Roman" w:cs="Times New Roman"/>
          <w:sz w:val="24"/>
          <w:szCs w:val="24"/>
        </w:rPr>
        <w:t>аблюдения за детьми-мигрантами;</w:t>
      </w:r>
    </w:p>
    <w:p w:rsidR="001141A9" w:rsidRPr="00306E27" w:rsidRDefault="001141A9" w:rsidP="00600713">
      <w:pPr>
        <w:tabs>
          <w:tab w:val="left" w:pos="429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</w:t>
      </w:r>
      <w:r w:rsidRPr="001141A9">
        <w:rPr>
          <w:rFonts w:ascii="Times New Roman" w:hAnsi="Times New Roman" w:cs="Times New Roman"/>
          <w:sz w:val="24"/>
          <w:szCs w:val="24"/>
        </w:rPr>
        <w:t xml:space="preserve"> удовлетворенности родителей детей-мигрантов</w:t>
      </w:r>
      <w:r w:rsidR="00C82275">
        <w:rPr>
          <w:rFonts w:ascii="Times New Roman" w:hAnsi="Times New Roman" w:cs="Times New Roman"/>
          <w:sz w:val="24"/>
          <w:szCs w:val="24"/>
        </w:rPr>
        <w:t xml:space="preserve"> результатами адаптации и социализации.</w:t>
      </w:r>
      <w:r w:rsidR="00C822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E27" w:rsidRPr="00306E27" w:rsidRDefault="00306E27" w:rsidP="00306E27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306E27">
        <w:rPr>
          <w:noProof/>
          <w:color w:val="000000"/>
        </w:rPr>
        <w:drawing>
          <wp:inline distT="0" distB="0" distL="0" distR="0">
            <wp:extent cx="3524250" cy="1890346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6BBD" w:rsidRPr="00306E27" w:rsidRDefault="00956BBD" w:rsidP="008646B7">
      <w:pPr>
        <w:pStyle w:val="c2"/>
        <w:shd w:val="clear" w:color="auto" w:fill="FFFFFF"/>
        <w:tabs>
          <w:tab w:val="left" w:pos="3323"/>
        </w:tabs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306E27">
        <w:rPr>
          <w:rStyle w:val="c6"/>
          <w:color w:val="000000"/>
        </w:rPr>
        <w:t>Так, результаты </w:t>
      </w:r>
      <w:r w:rsidRPr="00306E27">
        <w:rPr>
          <w:rStyle w:val="c8"/>
          <w:b/>
          <w:bCs/>
          <w:color w:val="000000"/>
        </w:rPr>
        <w:t>итоговой диагностики</w:t>
      </w:r>
      <w:r w:rsidR="00A75EE0">
        <w:rPr>
          <w:color w:val="000000"/>
        </w:rPr>
        <w:t> показали, что у 56</w:t>
      </w:r>
      <w:r w:rsidRPr="00306E27">
        <w:rPr>
          <w:color w:val="000000"/>
        </w:rPr>
        <w:t>% де</w:t>
      </w:r>
      <w:r w:rsidR="00A75EE0">
        <w:rPr>
          <w:color w:val="000000"/>
        </w:rPr>
        <w:t>тей высоки</w:t>
      </w:r>
      <w:r w:rsidR="008646B7">
        <w:rPr>
          <w:color w:val="000000"/>
        </w:rPr>
        <w:t>й уровень адаптации к ДОО</w:t>
      </w:r>
      <w:r w:rsidR="00A75EE0">
        <w:rPr>
          <w:color w:val="000000"/>
        </w:rPr>
        <w:t>. Это на 3</w:t>
      </w:r>
      <w:r w:rsidRPr="00306E27">
        <w:rPr>
          <w:color w:val="000000"/>
        </w:rPr>
        <w:t xml:space="preserve">1% больше, чем показатели вводной диагностики. Средний уровень – у </w:t>
      </w:r>
      <w:r w:rsidR="00A75EE0">
        <w:rPr>
          <w:color w:val="000000"/>
        </w:rPr>
        <w:t>40% детей. Снизилось количество детей с низким уровнем адаптации к ДОУ.</w:t>
      </w:r>
    </w:p>
    <w:p w:rsidR="00ED104A" w:rsidRDefault="00956BBD" w:rsidP="008646B7">
      <w:pPr>
        <w:pStyle w:val="c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306E27">
        <w:rPr>
          <w:color w:val="000000"/>
        </w:rPr>
        <w:t>Таким образом, данные сравнительного анализа позволя</w:t>
      </w:r>
      <w:r w:rsidR="00A75EE0">
        <w:rPr>
          <w:color w:val="000000"/>
        </w:rPr>
        <w:t xml:space="preserve">ют сделать вывод о положительном влиянии </w:t>
      </w:r>
      <w:r w:rsidRPr="00306E27">
        <w:rPr>
          <w:color w:val="000000"/>
        </w:rPr>
        <w:t>развития творческих способностей детей в процессе театрально-игровой деятельности</w:t>
      </w:r>
      <w:r w:rsidR="00A75EE0">
        <w:rPr>
          <w:color w:val="000000"/>
        </w:rPr>
        <w:t xml:space="preserve"> на процесс адаптации детей</w:t>
      </w:r>
      <w:r w:rsidR="00ED104A">
        <w:rPr>
          <w:color w:val="000000"/>
        </w:rPr>
        <w:t xml:space="preserve"> к ДОУ.</w:t>
      </w:r>
    </w:p>
    <w:p w:rsidR="00956BBD" w:rsidRPr="00306E27" w:rsidRDefault="00ED104A" w:rsidP="008646B7">
      <w:pPr>
        <w:pStyle w:val="c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306E27">
        <w:rPr>
          <w:color w:val="000000"/>
        </w:rPr>
        <w:t xml:space="preserve"> </w:t>
      </w:r>
      <w:r w:rsidR="00956BBD" w:rsidRPr="00306E27">
        <w:rPr>
          <w:color w:val="000000"/>
        </w:rPr>
        <w:t>Результаты педагогической диагностики используются исключительно для индивидуализации обр</w:t>
      </w:r>
      <w:r>
        <w:rPr>
          <w:color w:val="000000"/>
        </w:rPr>
        <w:t>азования и оптимизации работы с воспитанниками.</w:t>
      </w:r>
    </w:p>
    <w:p w:rsidR="00A75EE0" w:rsidRDefault="00956BBD" w:rsidP="008646B7">
      <w:pPr>
        <w:pStyle w:val="c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6"/>
          <w:color w:val="000000"/>
        </w:rPr>
      </w:pPr>
      <w:r w:rsidRPr="00306E27">
        <w:rPr>
          <w:rStyle w:val="c6"/>
          <w:color w:val="000000"/>
        </w:rPr>
        <w:t xml:space="preserve">Результатом своей работы также считаю активное участие </w:t>
      </w:r>
      <w:r w:rsidR="00C82275">
        <w:rPr>
          <w:rStyle w:val="c6"/>
          <w:color w:val="000000"/>
        </w:rPr>
        <w:t>детей-мигрантов</w:t>
      </w:r>
      <w:r w:rsidRPr="00306E27">
        <w:rPr>
          <w:rStyle w:val="c6"/>
          <w:color w:val="000000"/>
        </w:rPr>
        <w:t xml:space="preserve"> в конкурсах детского творчества</w:t>
      </w:r>
      <w:r w:rsidR="00ED104A">
        <w:rPr>
          <w:rStyle w:val="c6"/>
          <w:color w:val="000000"/>
        </w:rPr>
        <w:t xml:space="preserve"> различного уровня.</w:t>
      </w:r>
    </w:p>
    <w:p w:rsidR="00956BBD" w:rsidRPr="00306E27" w:rsidRDefault="00956BBD" w:rsidP="008646B7">
      <w:pPr>
        <w:pStyle w:val="c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306E27">
        <w:rPr>
          <w:rStyle w:val="c8"/>
          <w:b/>
          <w:bCs/>
          <w:color w:val="000000"/>
        </w:rPr>
        <w:t>Риски:</w:t>
      </w:r>
    </w:p>
    <w:p w:rsidR="00956BBD" w:rsidRPr="00306E27" w:rsidRDefault="00306E27" w:rsidP="008646B7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E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6BBD" w:rsidRPr="00306E27">
        <w:rPr>
          <w:rFonts w:ascii="Times New Roman" w:hAnsi="Times New Roman" w:cs="Times New Roman"/>
          <w:color w:val="000000"/>
          <w:sz w:val="24"/>
          <w:szCs w:val="24"/>
        </w:rPr>
        <w:t>. Недостаточная готовность родителей (законных представителей) к включению в процесс развития творчества у своих детей.</w:t>
      </w:r>
    </w:p>
    <w:p w:rsidR="00956BBD" w:rsidRPr="00306E27" w:rsidRDefault="00956BBD" w:rsidP="008646B7">
      <w:pPr>
        <w:pStyle w:val="c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000000"/>
        </w:rPr>
      </w:pPr>
      <w:r w:rsidRPr="00306E27">
        <w:rPr>
          <w:rStyle w:val="c8"/>
          <w:b/>
          <w:bCs/>
          <w:color w:val="000000"/>
        </w:rPr>
        <w:t>Пути преодоления рисков:</w:t>
      </w:r>
    </w:p>
    <w:p w:rsidR="00956BBD" w:rsidRPr="00306E27" w:rsidRDefault="00306E27" w:rsidP="008646B7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E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6BBD" w:rsidRPr="00306E27">
        <w:rPr>
          <w:rFonts w:ascii="Times New Roman" w:hAnsi="Times New Roman" w:cs="Times New Roman"/>
          <w:color w:val="000000"/>
          <w:sz w:val="24"/>
          <w:szCs w:val="24"/>
        </w:rPr>
        <w:t>. Привлечение родителей к участию в практике посредством совершенствования содержания и форм взаимодействия детского сада и семьи.</w:t>
      </w:r>
    </w:p>
    <w:p w:rsidR="00F11FF0" w:rsidRPr="00306E27" w:rsidRDefault="00956BBD" w:rsidP="008646B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FF0" w:rsidRPr="00306E27">
        <w:rPr>
          <w:rFonts w:ascii="Times New Roman" w:hAnsi="Times New Roman" w:cs="Times New Roman"/>
          <w:b/>
          <w:sz w:val="24"/>
          <w:szCs w:val="24"/>
        </w:rPr>
        <w:t xml:space="preserve">Возможность использования представленного материала </w:t>
      </w:r>
    </w:p>
    <w:p w:rsidR="00786DFD" w:rsidRPr="00306E27" w:rsidRDefault="00F11FF0" w:rsidP="008646B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06E27">
        <w:rPr>
          <w:rFonts w:ascii="Times New Roman" w:hAnsi="Times New Roman" w:cs="Times New Roman"/>
          <w:sz w:val="24"/>
          <w:szCs w:val="24"/>
        </w:rPr>
        <w:t>Пр</w:t>
      </w:r>
      <w:r w:rsidR="00786DFD" w:rsidRPr="00306E27">
        <w:rPr>
          <w:rFonts w:ascii="Times New Roman" w:hAnsi="Times New Roman" w:cs="Times New Roman"/>
          <w:sz w:val="24"/>
          <w:szCs w:val="24"/>
        </w:rPr>
        <w:t xml:space="preserve">едставленный опыт может быть использован широким кругом </w:t>
      </w:r>
      <w:r w:rsidR="00ED104A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786DFD" w:rsidRPr="00306E27">
        <w:rPr>
          <w:rFonts w:ascii="Times New Roman" w:hAnsi="Times New Roman" w:cs="Times New Roman"/>
          <w:sz w:val="24"/>
          <w:szCs w:val="24"/>
        </w:rPr>
        <w:t xml:space="preserve">работающих с </w:t>
      </w:r>
      <w:r w:rsidR="00ED104A">
        <w:rPr>
          <w:rFonts w:ascii="Times New Roman" w:hAnsi="Times New Roman" w:cs="Times New Roman"/>
          <w:sz w:val="24"/>
          <w:szCs w:val="24"/>
        </w:rPr>
        <w:t>детьми-</w:t>
      </w:r>
      <w:r w:rsidR="00ED104A" w:rsidRPr="00ED104A">
        <w:rPr>
          <w:rFonts w:ascii="Times New Roman" w:hAnsi="Times New Roman" w:cs="Times New Roman"/>
          <w:sz w:val="24"/>
          <w:szCs w:val="24"/>
        </w:rPr>
        <w:t xml:space="preserve">мигрантами для </w:t>
      </w:r>
      <w:r w:rsidR="00ED104A" w:rsidRPr="00ED10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создания</w:t>
      </w:r>
      <w:r w:rsidR="00ED104A" w:rsidRPr="00306E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условий обеспечивающих включение  детей иностранных граждан в российское образовательное пространство, через атмосферу творчества и доверия</w:t>
      </w:r>
      <w:r w:rsidR="00ED10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11FF0" w:rsidRPr="00306E27" w:rsidRDefault="00F11FF0" w:rsidP="008646B7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27">
        <w:rPr>
          <w:rFonts w:ascii="Times New Roman" w:hAnsi="Times New Roman" w:cs="Times New Roman"/>
          <w:b/>
          <w:sz w:val="24"/>
          <w:szCs w:val="24"/>
        </w:rPr>
        <w:t xml:space="preserve">Примеры тиражирования практики </w:t>
      </w:r>
    </w:p>
    <w:p w:rsidR="006D14D0" w:rsidRPr="00306E27" w:rsidRDefault="00F11FF0" w:rsidP="008646B7">
      <w:pPr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E27">
        <w:rPr>
          <w:rFonts w:ascii="Times New Roman" w:hAnsi="Times New Roman" w:cs="Times New Roman"/>
          <w:sz w:val="24"/>
          <w:szCs w:val="24"/>
        </w:rPr>
        <w:t xml:space="preserve">Опыт работы был представлен на </w:t>
      </w:r>
      <w:r w:rsidR="00D80E0C" w:rsidRPr="00306E27">
        <w:rPr>
          <w:rFonts w:ascii="Times New Roman" w:hAnsi="Times New Roman" w:cs="Times New Roman"/>
          <w:sz w:val="24"/>
          <w:szCs w:val="24"/>
        </w:rPr>
        <w:t>Мастер-классе</w:t>
      </w:r>
      <w:r w:rsidR="00EE597C" w:rsidRPr="00306E27">
        <w:rPr>
          <w:rFonts w:ascii="Times New Roman" w:hAnsi="Times New Roman" w:cs="Times New Roman"/>
          <w:sz w:val="24"/>
          <w:szCs w:val="24"/>
        </w:rPr>
        <w:t xml:space="preserve"> </w:t>
      </w:r>
      <w:r w:rsidR="00740F39" w:rsidRPr="00306E27">
        <w:rPr>
          <w:rFonts w:ascii="Times New Roman" w:hAnsi="Times New Roman" w:cs="Times New Roman"/>
          <w:sz w:val="24"/>
          <w:szCs w:val="24"/>
        </w:rPr>
        <w:t xml:space="preserve">для педагогов МДОАУ </w:t>
      </w:r>
      <w:proofErr w:type="spellStart"/>
      <w:r w:rsidR="00740F39" w:rsidRPr="00306E27">
        <w:rPr>
          <w:rFonts w:ascii="Times New Roman" w:hAnsi="Times New Roman" w:cs="Times New Roman"/>
          <w:sz w:val="24"/>
          <w:szCs w:val="24"/>
        </w:rPr>
        <w:t>црр</w:t>
      </w:r>
      <w:proofErr w:type="spellEnd"/>
      <w:r w:rsidR="00740F39" w:rsidRPr="00306E27">
        <w:rPr>
          <w:rFonts w:ascii="Times New Roman" w:hAnsi="Times New Roman" w:cs="Times New Roman"/>
          <w:sz w:val="24"/>
          <w:szCs w:val="24"/>
        </w:rPr>
        <w:t xml:space="preserve">-д/с «Аленький цветочек» в г. Пыть-Ях. </w:t>
      </w:r>
    </w:p>
    <w:sectPr w:rsidR="006D14D0" w:rsidRPr="00306E27" w:rsidSect="00CF462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F31" w:rsidRDefault="00024F31" w:rsidP="00AE282E">
      <w:pPr>
        <w:spacing w:after="0" w:line="240" w:lineRule="auto"/>
      </w:pPr>
      <w:r>
        <w:separator/>
      </w:r>
    </w:p>
  </w:endnote>
  <w:endnote w:type="continuationSeparator" w:id="0">
    <w:p w:rsidR="00024F31" w:rsidRDefault="00024F31" w:rsidP="00AE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F31" w:rsidRDefault="00024F31" w:rsidP="00AE282E">
      <w:pPr>
        <w:spacing w:after="0" w:line="240" w:lineRule="auto"/>
      </w:pPr>
      <w:r>
        <w:separator/>
      </w:r>
    </w:p>
  </w:footnote>
  <w:footnote w:type="continuationSeparator" w:id="0">
    <w:p w:rsidR="00024F31" w:rsidRDefault="00024F31" w:rsidP="00AE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21C218"/>
    <w:multiLevelType w:val="hybridMultilevel"/>
    <w:tmpl w:val="6E46EC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D9A63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9DE0CA6"/>
    <w:lvl w:ilvl="0">
      <w:start w:val="1"/>
      <w:numFmt w:val="bullet"/>
      <w:pStyle w:val="3"/>
      <w:lvlText w:val=""/>
      <w:lvlJc w:val="left"/>
      <w:pPr>
        <w:tabs>
          <w:tab w:val="num" w:pos="926"/>
        </w:tabs>
        <w:ind w:left="926" w:hanging="360"/>
      </w:pPr>
      <w:rPr>
        <w:rFonts w:ascii="ZapfDingbats BT" w:hAnsi="ZapfDingbats BT" w:hint="default"/>
      </w:rPr>
    </w:lvl>
  </w:abstractNum>
  <w:abstractNum w:abstractNumId="3" w15:restartNumberingAfterBreak="0">
    <w:nsid w:val="FFFFFFFE"/>
    <w:multiLevelType w:val="singleLevel"/>
    <w:tmpl w:val="E76841BE"/>
    <w:lvl w:ilvl="0">
      <w:numFmt w:val="bullet"/>
      <w:lvlText w:val="*"/>
      <w:lvlJc w:val="left"/>
    </w:lvl>
  </w:abstractNum>
  <w:abstractNum w:abstractNumId="4" w15:restartNumberingAfterBreak="0">
    <w:nsid w:val="05AE0CA4"/>
    <w:multiLevelType w:val="hybridMultilevel"/>
    <w:tmpl w:val="531C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B74A1"/>
    <w:multiLevelType w:val="multilevel"/>
    <w:tmpl w:val="AAE806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0F4B52AF"/>
    <w:multiLevelType w:val="hybridMultilevel"/>
    <w:tmpl w:val="9A7E5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263B2"/>
    <w:multiLevelType w:val="singleLevel"/>
    <w:tmpl w:val="C972D1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FEF7D6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FF0102B"/>
    <w:multiLevelType w:val="hybridMultilevel"/>
    <w:tmpl w:val="28D0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33547"/>
    <w:multiLevelType w:val="hybridMultilevel"/>
    <w:tmpl w:val="27BA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C05E0"/>
    <w:multiLevelType w:val="hybridMultilevel"/>
    <w:tmpl w:val="19868F0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6D5315"/>
    <w:multiLevelType w:val="multilevel"/>
    <w:tmpl w:val="12B4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F7FA0"/>
    <w:multiLevelType w:val="hybridMultilevel"/>
    <w:tmpl w:val="F4E8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42EF"/>
    <w:multiLevelType w:val="hybridMultilevel"/>
    <w:tmpl w:val="DB1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4995"/>
    <w:multiLevelType w:val="hybridMultilevel"/>
    <w:tmpl w:val="314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11E2B"/>
    <w:multiLevelType w:val="multilevel"/>
    <w:tmpl w:val="0826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480B7F"/>
    <w:multiLevelType w:val="hybridMultilevel"/>
    <w:tmpl w:val="EB54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DC8"/>
    <w:multiLevelType w:val="multilevel"/>
    <w:tmpl w:val="91C0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7F114D"/>
    <w:multiLevelType w:val="multilevel"/>
    <w:tmpl w:val="C80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F5B4E"/>
    <w:multiLevelType w:val="hybridMultilevel"/>
    <w:tmpl w:val="212AA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1D2FF3"/>
    <w:multiLevelType w:val="hybridMultilevel"/>
    <w:tmpl w:val="54780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2359E"/>
    <w:multiLevelType w:val="multilevel"/>
    <w:tmpl w:val="7656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606C4F"/>
    <w:multiLevelType w:val="hybridMultilevel"/>
    <w:tmpl w:val="B48250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D2E0598"/>
    <w:multiLevelType w:val="hybridMultilevel"/>
    <w:tmpl w:val="9FF64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06BF3"/>
    <w:multiLevelType w:val="singleLevel"/>
    <w:tmpl w:val="246A824A"/>
    <w:lvl w:ilvl="0">
      <w:start w:val="1"/>
      <w:numFmt w:val="bullet"/>
      <w:pStyle w:val="2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C12224"/>
    <w:multiLevelType w:val="hybridMultilevel"/>
    <w:tmpl w:val="F94C5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30758F"/>
    <w:multiLevelType w:val="hybridMultilevel"/>
    <w:tmpl w:val="355A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66A3A"/>
    <w:multiLevelType w:val="hybridMultilevel"/>
    <w:tmpl w:val="8DDA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50650"/>
    <w:multiLevelType w:val="hybridMultilevel"/>
    <w:tmpl w:val="DC541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C03B9"/>
    <w:multiLevelType w:val="hybridMultilevel"/>
    <w:tmpl w:val="F572B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97BD0"/>
    <w:multiLevelType w:val="hybridMultilevel"/>
    <w:tmpl w:val="FB88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10024"/>
    <w:multiLevelType w:val="hybridMultilevel"/>
    <w:tmpl w:val="2A22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107AB"/>
    <w:multiLevelType w:val="singleLevel"/>
    <w:tmpl w:val="277AB8CC"/>
    <w:lvl w:ilvl="0">
      <w:start w:val="1"/>
      <w:numFmt w:val="bullet"/>
      <w:pStyle w:val="21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01267A"/>
    <w:multiLevelType w:val="multilevel"/>
    <w:tmpl w:val="A898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4E76C8"/>
    <w:multiLevelType w:val="multilevel"/>
    <w:tmpl w:val="733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2"/>
  </w:num>
  <w:num w:numId="5">
    <w:abstractNumId w:val="33"/>
  </w:num>
  <w:num w:numId="6">
    <w:abstractNumId w:val="1"/>
  </w:num>
  <w:num w:numId="7">
    <w:abstractNumId w:val="18"/>
  </w:num>
  <w:num w:numId="8">
    <w:abstractNumId w:val="35"/>
  </w:num>
  <w:num w:numId="9">
    <w:abstractNumId w:val="19"/>
  </w:num>
  <w:num w:numId="10">
    <w:abstractNumId w:val="16"/>
  </w:num>
  <w:num w:numId="11">
    <w:abstractNumId w:val="5"/>
  </w:num>
  <w:num w:numId="12">
    <w:abstractNumId w:val="22"/>
  </w:num>
  <w:num w:numId="13">
    <w:abstractNumId w:val="34"/>
  </w:num>
  <w:num w:numId="14">
    <w:abstractNumId w:val="12"/>
  </w:num>
  <w:num w:numId="15">
    <w:abstractNumId w:val="20"/>
  </w:num>
  <w:num w:numId="16">
    <w:abstractNumId w:val="26"/>
  </w:num>
  <w:num w:numId="17">
    <w:abstractNumId w:val="23"/>
  </w:num>
  <w:num w:numId="18">
    <w:abstractNumId w:val="0"/>
  </w:num>
  <w:num w:numId="19">
    <w:abstractNumId w:val="24"/>
  </w:num>
  <w:num w:numId="20">
    <w:abstractNumId w:val="6"/>
  </w:num>
  <w:num w:numId="21">
    <w:abstractNumId w:val="3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44142"/>
        </w:rPr>
      </w:lvl>
    </w:lvlOverride>
  </w:num>
  <w:num w:numId="22">
    <w:abstractNumId w:val="3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94445"/>
        </w:rPr>
      </w:lvl>
    </w:lvlOverride>
  </w:num>
  <w:num w:numId="23">
    <w:abstractNumId w:val="32"/>
  </w:num>
  <w:num w:numId="24">
    <w:abstractNumId w:val="4"/>
  </w:num>
  <w:num w:numId="25">
    <w:abstractNumId w:val="31"/>
  </w:num>
  <w:num w:numId="26">
    <w:abstractNumId w:val="9"/>
  </w:num>
  <w:num w:numId="27">
    <w:abstractNumId w:val="11"/>
  </w:num>
  <w:num w:numId="28">
    <w:abstractNumId w:val="29"/>
  </w:num>
  <w:num w:numId="29">
    <w:abstractNumId w:val="28"/>
  </w:num>
  <w:num w:numId="30">
    <w:abstractNumId w:val="15"/>
  </w:num>
  <w:num w:numId="31">
    <w:abstractNumId w:val="14"/>
  </w:num>
  <w:num w:numId="32">
    <w:abstractNumId w:val="17"/>
  </w:num>
  <w:num w:numId="33">
    <w:abstractNumId w:val="27"/>
  </w:num>
  <w:num w:numId="34">
    <w:abstractNumId w:val="21"/>
  </w:num>
  <w:num w:numId="35">
    <w:abstractNumId w:val="30"/>
  </w:num>
  <w:num w:numId="36">
    <w:abstractNumId w:val="13"/>
  </w:num>
  <w:num w:numId="3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03D"/>
    <w:rsid w:val="00001724"/>
    <w:rsid w:val="00003D3C"/>
    <w:rsid w:val="00005FB0"/>
    <w:rsid w:val="00010E81"/>
    <w:rsid w:val="00024F31"/>
    <w:rsid w:val="00025ECB"/>
    <w:rsid w:val="00032933"/>
    <w:rsid w:val="00036896"/>
    <w:rsid w:val="00040F78"/>
    <w:rsid w:val="00042139"/>
    <w:rsid w:val="0005210A"/>
    <w:rsid w:val="00060E19"/>
    <w:rsid w:val="00092D44"/>
    <w:rsid w:val="000A49A0"/>
    <w:rsid w:val="000A6238"/>
    <w:rsid w:val="000B16F6"/>
    <w:rsid w:val="000B6E50"/>
    <w:rsid w:val="000C10D7"/>
    <w:rsid w:val="000C774F"/>
    <w:rsid w:val="000D08A9"/>
    <w:rsid w:val="000D5B00"/>
    <w:rsid w:val="000F46D3"/>
    <w:rsid w:val="00100CB6"/>
    <w:rsid w:val="001141A9"/>
    <w:rsid w:val="0011459D"/>
    <w:rsid w:val="00123672"/>
    <w:rsid w:val="00141782"/>
    <w:rsid w:val="00142783"/>
    <w:rsid w:val="00151E83"/>
    <w:rsid w:val="00152B16"/>
    <w:rsid w:val="001564F8"/>
    <w:rsid w:val="00157C86"/>
    <w:rsid w:val="00161E27"/>
    <w:rsid w:val="00170AAF"/>
    <w:rsid w:val="0017110A"/>
    <w:rsid w:val="00171E6B"/>
    <w:rsid w:val="00172CB2"/>
    <w:rsid w:val="00180904"/>
    <w:rsid w:val="00185250"/>
    <w:rsid w:val="001858B8"/>
    <w:rsid w:val="00191573"/>
    <w:rsid w:val="001B16D1"/>
    <w:rsid w:val="001C2EE8"/>
    <w:rsid w:val="001C72FE"/>
    <w:rsid w:val="001C730E"/>
    <w:rsid w:val="001D0167"/>
    <w:rsid w:val="001D720B"/>
    <w:rsid w:val="001D7D0D"/>
    <w:rsid w:val="001E1414"/>
    <w:rsid w:val="001E1E8E"/>
    <w:rsid w:val="001E74B3"/>
    <w:rsid w:val="001F0352"/>
    <w:rsid w:val="001F786B"/>
    <w:rsid w:val="00206F90"/>
    <w:rsid w:val="002076F6"/>
    <w:rsid w:val="0022085B"/>
    <w:rsid w:val="00221290"/>
    <w:rsid w:val="002377D3"/>
    <w:rsid w:val="002446B2"/>
    <w:rsid w:val="002503A5"/>
    <w:rsid w:val="00250F1F"/>
    <w:rsid w:val="00251C93"/>
    <w:rsid w:val="00252B6C"/>
    <w:rsid w:val="00253224"/>
    <w:rsid w:val="00257CAD"/>
    <w:rsid w:val="00257EC0"/>
    <w:rsid w:val="00260B9F"/>
    <w:rsid w:val="00263995"/>
    <w:rsid w:val="002669E6"/>
    <w:rsid w:val="002711E6"/>
    <w:rsid w:val="00275E7D"/>
    <w:rsid w:val="00284CB6"/>
    <w:rsid w:val="00290178"/>
    <w:rsid w:val="002D1C62"/>
    <w:rsid w:val="002E2C24"/>
    <w:rsid w:val="002E4580"/>
    <w:rsid w:val="002E56FA"/>
    <w:rsid w:val="002F11CB"/>
    <w:rsid w:val="002F76EC"/>
    <w:rsid w:val="002F7DD8"/>
    <w:rsid w:val="00306114"/>
    <w:rsid w:val="00306E27"/>
    <w:rsid w:val="003166D6"/>
    <w:rsid w:val="00322287"/>
    <w:rsid w:val="00334FA5"/>
    <w:rsid w:val="00344CCF"/>
    <w:rsid w:val="00346417"/>
    <w:rsid w:val="00360BF0"/>
    <w:rsid w:val="003718C3"/>
    <w:rsid w:val="00371F9C"/>
    <w:rsid w:val="00372307"/>
    <w:rsid w:val="00373028"/>
    <w:rsid w:val="003904AD"/>
    <w:rsid w:val="0039135C"/>
    <w:rsid w:val="00394742"/>
    <w:rsid w:val="00394B19"/>
    <w:rsid w:val="00394EFE"/>
    <w:rsid w:val="003B2E3D"/>
    <w:rsid w:val="003C0BF3"/>
    <w:rsid w:val="003C138F"/>
    <w:rsid w:val="003C4170"/>
    <w:rsid w:val="003C49A8"/>
    <w:rsid w:val="003D5D5B"/>
    <w:rsid w:val="003E4530"/>
    <w:rsid w:val="003E4C68"/>
    <w:rsid w:val="003E7875"/>
    <w:rsid w:val="003F34B9"/>
    <w:rsid w:val="00404F1A"/>
    <w:rsid w:val="00407851"/>
    <w:rsid w:val="00407A84"/>
    <w:rsid w:val="00417979"/>
    <w:rsid w:val="0042181C"/>
    <w:rsid w:val="004225D6"/>
    <w:rsid w:val="00424A12"/>
    <w:rsid w:val="00424BC0"/>
    <w:rsid w:val="0043201E"/>
    <w:rsid w:val="00432A53"/>
    <w:rsid w:val="0044756A"/>
    <w:rsid w:val="0045454E"/>
    <w:rsid w:val="00455A63"/>
    <w:rsid w:val="00463BEE"/>
    <w:rsid w:val="0047039F"/>
    <w:rsid w:val="0047644B"/>
    <w:rsid w:val="00486273"/>
    <w:rsid w:val="00487166"/>
    <w:rsid w:val="00490861"/>
    <w:rsid w:val="004A189C"/>
    <w:rsid w:val="004A22FA"/>
    <w:rsid w:val="004B1004"/>
    <w:rsid w:val="004B558F"/>
    <w:rsid w:val="004C71D1"/>
    <w:rsid w:val="004D0DA8"/>
    <w:rsid w:val="004D30A4"/>
    <w:rsid w:val="004D62B6"/>
    <w:rsid w:val="004E5DE9"/>
    <w:rsid w:val="004E74B8"/>
    <w:rsid w:val="004F1F28"/>
    <w:rsid w:val="004F4753"/>
    <w:rsid w:val="0052103D"/>
    <w:rsid w:val="005210E0"/>
    <w:rsid w:val="00527C25"/>
    <w:rsid w:val="00530A5A"/>
    <w:rsid w:val="0054760B"/>
    <w:rsid w:val="005560BD"/>
    <w:rsid w:val="005670D2"/>
    <w:rsid w:val="0056770A"/>
    <w:rsid w:val="0058111F"/>
    <w:rsid w:val="00596242"/>
    <w:rsid w:val="005A44A2"/>
    <w:rsid w:val="005B2247"/>
    <w:rsid w:val="005C1BE2"/>
    <w:rsid w:val="005C1DB5"/>
    <w:rsid w:val="005C3A58"/>
    <w:rsid w:val="005D3E68"/>
    <w:rsid w:val="005D445D"/>
    <w:rsid w:val="005E07D1"/>
    <w:rsid w:val="005E306B"/>
    <w:rsid w:val="005E40EA"/>
    <w:rsid w:val="005F23DB"/>
    <w:rsid w:val="005F282C"/>
    <w:rsid w:val="005F32C7"/>
    <w:rsid w:val="006006F2"/>
    <w:rsid w:val="00600713"/>
    <w:rsid w:val="006158FF"/>
    <w:rsid w:val="00620BB0"/>
    <w:rsid w:val="00621F55"/>
    <w:rsid w:val="006352CA"/>
    <w:rsid w:val="006449F4"/>
    <w:rsid w:val="00644A42"/>
    <w:rsid w:val="006500E5"/>
    <w:rsid w:val="006735BE"/>
    <w:rsid w:val="006742D5"/>
    <w:rsid w:val="00674C7D"/>
    <w:rsid w:val="00693FFC"/>
    <w:rsid w:val="006946BD"/>
    <w:rsid w:val="00694D5C"/>
    <w:rsid w:val="006D14D0"/>
    <w:rsid w:val="006D5CE3"/>
    <w:rsid w:val="00702B61"/>
    <w:rsid w:val="00712C5E"/>
    <w:rsid w:val="0071388F"/>
    <w:rsid w:val="00716220"/>
    <w:rsid w:val="00716408"/>
    <w:rsid w:val="00720300"/>
    <w:rsid w:val="0072743A"/>
    <w:rsid w:val="00731467"/>
    <w:rsid w:val="00731D7E"/>
    <w:rsid w:val="00731F37"/>
    <w:rsid w:val="00735BF7"/>
    <w:rsid w:val="00740F39"/>
    <w:rsid w:val="00741A8F"/>
    <w:rsid w:val="00747252"/>
    <w:rsid w:val="00750F4F"/>
    <w:rsid w:val="007639A0"/>
    <w:rsid w:val="007717BE"/>
    <w:rsid w:val="00775143"/>
    <w:rsid w:val="00786DFD"/>
    <w:rsid w:val="007A24A4"/>
    <w:rsid w:val="007A2EBC"/>
    <w:rsid w:val="007A5223"/>
    <w:rsid w:val="007A664D"/>
    <w:rsid w:val="007B0D7C"/>
    <w:rsid w:val="007C57DF"/>
    <w:rsid w:val="007D0AD1"/>
    <w:rsid w:val="007F3825"/>
    <w:rsid w:val="008017AE"/>
    <w:rsid w:val="00801F8B"/>
    <w:rsid w:val="0080538E"/>
    <w:rsid w:val="00807E6F"/>
    <w:rsid w:val="00812F0C"/>
    <w:rsid w:val="00816C3E"/>
    <w:rsid w:val="0081728D"/>
    <w:rsid w:val="00821D88"/>
    <w:rsid w:val="00823C93"/>
    <w:rsid w:val="00825890"/>
    <w:rsid w:val="00825B43"/>
    <w:rsid w:val="00827F2A"/>
    <w:rsid w:val="00834E92"/>
    <w:rsid w:val="008455A7"/>
    <w:rsid w:val="00850D02"/>
    <w:rsid w:val="00855B11"/>
    <w:rsid w:val="00863EC3"/>
    <w:rsid w:val="008646B7"/>
    <w:rsid w:val="00867ECA"/>
    <w:rsid w:val="00877F3B"/>
    <w:rsid w:val="00883185"/>
    <w:rsid w:val="0089103F"/>
    <w:rsid w:val="008A305C"/>
    <w:rsid w:val="008B1C19"/>
    <w:rsid w:val="008B203A"/>
    <w:rsid w:val="008B4953"/>
    <w:rsid w:val="008C3925"/>
    <w:rsid w:val="008D582F"/>
    <w:rsid w:val="008D7F0C"/>
    <w:rsid w:val="008E2D14"/>
    <w:rsid w:val="008F2FF4"/>
    <w:rsid w:val="009066B8"/>
    <w:rsid w:val="009103A5"/>
    <w:rsid w:val="00917CFD"/>
    <w:rsid w:val="009202B3"/>
    <w:rsid w:val="009249F8"/>
    <w:rsid w:val="00927288"/>
    <w:rsid w:val="0093324E"/>
    <w:rsid w:val="009411BB"/>
    <w:rsid w:val="00942DD7"/>
    <w:rsid w:val="00955650"/>
    <w:rsid w:val="00956BBD"/>
    <w:rsid w:val="00974E95"/>
    <w:rsid w:val="009A7443"/>
    <w:rsid w:val="009A7E55"/>
    <w:rsid w:val="009B0DE6"/>
    <w:rsid w:val="009C24F2"/>
    <w:rsid w:val="009C29CC"/>
    <w:rsid w:val="009D2DA0"/>
    <w:rsid w:val="009D58B9"/>
    <w:rsid w:val="009D5BAC"/>
    <w:rsid w:val="009E5136"/>
    <w:rsid w:val="00A074C4"/>
    <w:rsid w:val="00A24F08"/>
    <w:rsid w:val="00A26BED"/>
    <w:rsid w:val="00A31A0D"/>
    <w:rsid w:val="00A37B3A"/>
    <w:rsid w:val="00A4403A"/>
    <w:rsid w:val="00A44E8D"/>
    <w:rsid w:val="00A55726"/>
    <w:rsid w:val="00A61DE7"/>
    <w:rsid w:val="00A75EE0"/>
    <w:rsid w:val="00A92205"/>
    <w:rsid w:val="00A933A5"/>
    <w:rsid w:val="00A95092"/>
    <w:rsid w:val="00AA2AC6"/>
    <w:rsid w:val="00AA5597"/>
    <w:rsid w:val="00AB3B4A"/>
    <w:rsid w:val="00AB65D5"/>
    <w:rsid w:val="00AB7AC3"/>
    <w:rsid w:val="00AC21A9"/>
    <w:rsid w:val="00AC3CD0"/>
    <w:rsid w:val="00AD2370"/>
    <w:rsid w:val="00AD5DE8"/>
    <w:rsid w:val="00AE282E"/>
    <w:rsid w:val="00AF07C0"/>
    <w:rsid w:val="00AF10B0"/>
    <w:rsid w:val="00AF4A57"/>
    <w:rsid w:val="00AF7AF6"/>
    <w:rsid w:val="00B004DF"/>
    <w:rsid w:val="00B02508"/>
    <w:rsid w:val="00B04CD3"/>
    <w:rsid w:val="00B063E8"/>
    <w:rsid w:val="00B120C2"/>
    <w:rsid w:val="00B13199"/>
    <w:rsid w:val="00B147BA"/>
    <w:rsid w:val="00B31381"/>
    <w:rsid w:val="00B372FC"/>
    <w:rsid w:val="00B37975"/>
    <w:rsid w:val="00B52240"/>
    <w:rsid w:val="00B55892"/>
    <w:rsid w:val="00B612C2"/>
    <w:rsid w:val="00B676D8"/>
    <w:rsid w:val="00B702B8"/>
    <w:rsid w:val="00B7093B"/>
    <w:rsid w:val="00B7294D"/>
    <w:rsid w:val="00B8083A"/>
    <w:rsid w:val="00B92B5C"/>
    <w:rsid w:val="00B93B43"/>
    <w:rsid w:val="00BA0FC1"/>
    <w:rsid w:val="00BC2616"/>
    <w:rsid w:val="00BC53FB"/>
    <w:rsid w:val="00BD3425"/>
    <w:rsid w:val="00BD367F"/>
    <w:rsid w:val="00BD7DAA"/>
    <w:rsid w:val="00BE1085"/>
    <w:rsid w:val="00BE162A"/>
    <w:rsid w:val="00BE33CE"/>
    <w:rsid w:val="00BF0C33"/>
    <w:rsid w:val="00BF6D2C"/>
    <w:rsid w:val="00C04944"/>
    <w:rsid w:val="00C06627"/>
    <w:rsid w:val="00C17A0A"/>
    <w:rsid w:val="00C40063"/>
    <w:rsid w:val="00C415E7"/>
    <w:rsid w:val="00C46FE2"/>
    <w:rsid w:val="00C47F08"/>
    <w:rsid w:val="00C57D20"/>
    <w:rsid w:val="00C628DA"/>
    <w:rsid w:val="00C65BEF"/>
    <w:rsid w:val="00C7354F"/>
    <w:rsid w:val="00C77FD1"/>
    <w:rsid w:val="00C82275"/>
    <w:rsid w:val="00C82E75"/>
    <w:rsid w:val="00C854EA"/>
    <w:rsid w:val="00C90A5F"/>
    <w:rsid w:val="00C947DD"/>
    <w:rsid w:val="00C97515"/>
    <w:rsid w:val="00CA2AC9"/>
    <w:rsid w:val="00CA6286"/>
    <w:rsid w:val="00CB617F"/>
    <w:rsid w:val="00CF1C32"/>
    <w:rsid w:val="00CF4621"/>
    <w:rsid w:val="00D223B3"/>
    <w:rsid w:val="00D30117"/>
    <w:rsid w:val="00D30BF3"/>
    <w:rsid w:val="00D318E7"/>
    <w:rsid w:val="00D338B5"/>
    <w:rsid w:val="00D37D04"/>
    <w:rsid w:val="00D440BF"/>
    <w:rsid w:val="00D50ABC"/>
    <w:rsid w:val="00D526ED"/>
    <w:rsid w:val="00D76A90"/>
    <w:rsid w:val="00D77B6E"/>
    <w:rsid w:val="00D80E0C"/>
    <w:rsid w:val="00D82631"/>
    <w:rsid w:val="00D82674"/>
    <w:rsid w:val="00D92CA3"/>
    <w:rsid w:val="00DA4418"/>
    <w:rsid w:val="00DA7397"/>
    <w:rsid w:val="00DB5304"/>
    <w:rsid w:val="00DB7B14"/>
    <w:rsid w:val="00DD02D0"/>
    <w:rsid w:val="00DD07B5"/>
    <w:rsid w:val="00DD1166"/>
    <w:rsid w:val="00DD30DE"/>
    <w:rsid w:val="00DD6B19"/>
    <w:rsid w:val="00DE06A5"/>
    <w:rsid w:val="00DE3CA7"/>
    <w:rsid w:val="00DE6153"/>
    <w:rsid w:val="00DE7AC8"/>
    <w:rsid w:val="00DF6E66"/>
    <w:rsid w:val="00E03EB4"/>
    <w:rsid w:val="00E2084D"/>
    <w:rsid w:val="00E3007A"/>
    <w:rsid w:val="00E37F06"/>
    <w:rsid w:val="00E4522E"/>
    <w:rsid w:val="00E45679"/>
    <w:rsid w:val="00E70415"/>
    <w:rsid w:val="00E809B7"/>
    <w:rsid w:val="00E915A5"/>
    <w:rsid w:val="00E975F1"/>
    <w:rsid w:val="00EB02E2"/>
    <w:rsid w:val="00EC5D14"/>
    <w:rsid w:val="00EC7052"/>
    <w:rsid w:val="00ED104A"/>
    <w:rsid w:val="00ED281C"/>
    <w:rsid w:val="00EE597C"/>
    <w:rsid w:val="00EF6CA5"/>
    <w:rsid w:val="00F00D3D"/>
    <w:rsid w:val="00F02210"/>
    <w:rsid w:val="00F03B23"/>
    <w:rsid w:val="00F0606A"/>
    <w:rsid w:val="00F11FF0"/>
    <w:rsid w:val="00F155CD"/>
    <w:rsid w:val="00F1717C"/>
    <w:rsid w:val="00F26CB3"/>
    <w:rsid w:val="00F34B57"/>
    <w:rsid w:val="00F3615B"/>
    <w:rsid w:val="00F4399E"/>
    <w:rsid w:val="00F449F2"/>
    <w:rsid w:val="00F601C1"/>
    <w:rsid w:val="00F62A5B"/>
    <w:rsid w:val="00F77646"/>
    <w:rsid w:val="00F925D4"/>
    <w:rsid w:val="00F944DB"/>
    <w:rsid w:val="00FA34AF"/>
    <w:rsid w:val="00FB47B0"/>
    <w:rsid w:val="00FC0755"/>
    <w:rsid w:val="00FC2408"/>
    <w:rsid w:val="00FD2555"/>
    <w:rsid w:val="00FD4800"/>
    <w:rsid w:val="00FE3503"/>
    <w:rsid w:val="00FF1F17"/>
    <w:rsid w:val="00FF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848CE-8CFB-4308-940B-DDAFB6B5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34FA5"/>
  </w:style>
  <w:style w:type="paragraph" w:styleId="10">
    <w:name w:val="heading 1"/>
    <w:basedOn w:val="a0"/>
    <w:next w:val="a0"/>
    <w:link w:val="11"/>
    <w:qFormat/>
    <w:rsid w:val="000D5B0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22">
    <w:name w:val="heading 2"/>
    <w:basedOn w:val="a0"/>
    <w:next w:val="a0"/>
    <w:link w:val="23"/>
    <w:qFormat/>
    <w:rsid w:val="0022085B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0">
    <w:name w:val="heading 3"/>
    <w:basedOn w:val="a0"/>
    <w:next w:val="a0"/>
    <w:link w:val="31"/>
    <w:unhideWhenUsed/>
    <w:qFormat/>
    <w:rsid w:val="00220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0"/>
    <w:next w:val="a0"/>
    <w:link w:val="40"/>
    <w:qFormat/>
    <w:rsid w:val="0022085B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4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44CCF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C82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0"/>
    <w:uiPriority w:val="34"/>
    <w:qFormat/>
    <w:rsid w:val="00731F3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0D5B00"/>
    <w:rPr>
      <w:rFonts w:ascii="Arial" w:eastAsia="Times New Roman" w:hAnsi="Arial" w:cs="Times New Roman"/>
      <w:b/>
      <w:sz w:val="32"/>
      <w:szCs w:val="20"/>
    </w:rPr>
  </w:style>
  <w:style w:type="paragraph" w:styleId="a8">
    <w:name w:val="Normal (Web)"/>
    <w:basedOn w:val="a0"/>
    <w:uiPriority w:val="99"/>
    <w:unhideWhenUsed/>
    <w:rsid w:val="0016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AE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E282E"/>
  </w:style>
  <w:style w:type="paragraph" w:styleId="ab">
    <w:name w:val="footer"/>
    <w:basedOn w:val="a0"/>
    <w:link w:val="ac"/>
    <w:uiPriority w:val="99"/>
    <w:unhideWhenUsed/>
    <w:rsid w:val="00AE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E282E"/>
  </w:style>
  <w:style w:type="character" w:customStyle="1" w:styleId="submenu-table">
    <w:name w:val="submenu-table"/>
    <w:basedOn w:val="a1"/>
    <w:uiPriority w:val="99"/>
    <w:rsid w:val="002711E6"/>
  </w:style>
  <w:style w:type="character" w:customStyle="1" w:styleId="23">
    <w:name w:val="Заголовок 2 Знак"/>
    <w:basedOn w:val="a1"/>
    <w:link w:val="22"/>
    <w:rsid w:val="0022085B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1">
    <w:name w:val="Заголовок 3 Знак"/>
    <w:basedOn w:val="a1"/>
    <w:link w:val="30"/>
    <w:rsid w:val="002208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1"/>
    <w:link w:val="4"/>
    <w:rsid w:val="0022085B"/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Strong"/>
    <w:basedOn w:val="a1"/>
    <w:uiPriority w:val="22"/>
    <w:qFormat/>
    <w:rsid w:val="0022085B"/>
    <w:rPr>
      <w:b/>
      <w:bCs/>
    </w:rPr>
  </w:style>
  <w:style w:type="paragraph" w:customStyle="1" w:styleId="ae">
    <w:name w:val="Базовый"/>
    <w:rsid w:val="0022085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styleId="af">
    <w:name w:val="Emphasis"/>
    <w:basedOn w:val="a1"/>
    <w:uiPriority w:val="20"/>
    <w:qFormat/>
    <w:rsid w:val="0022085B"/>
    <w:rPr>
      <w:i/>
      <w:iCs/>
    </w:rPr>
  </w:style>
  <w:style w:type="numbering" w:customStyle="1" w:styleId="1">
    <w:name w:val="Стиль1"/>
    <w:uiPriority w:val="99"/>
    <w:rsid w:val="0022085B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22085B"/>
  </w:style>
  <w:style w:type="character" w:styleId="af0">
    <w:name w:val="Hyperlink"/>
    <w:basedOn w:val="a1"/>
    <w:uiPriority w:val="99"/>
    <w:unhideWhenUsed/>
    <w:rsid w:val="0022085B"/>
    <w:rPr>
      <w:color w:val="0000FF"/>
      <w:u w:val="single"/>
    </w:rPr>
  </w:style>
  <w:style w:type="paragraph" w:customStyle="1" w:styleId="af1">
    <w:name w:val="Стиль"/>
    <w:rsid w:val="002208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">
    <w:name w:val="Обычный1"/>
    <w:rsid w:val="0022085B"/>
    <w:pPr>
      <w:spacing w:after="0" w:line="420" w:lineRule="auto"/>
      <w:ind w:firstLine="86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styleId="af2">
    <w:name w:val="endnote reference"/>
    <w:basedOn w:val="a1"/>
    <w:semiHidden/>
    <w:rsid w:val="0022085B"/>
    <w:rPr>
      <w:vertAlign w:val="superscript"/>
    </w:rPr>
  </w:style>
  <w:style w:type="character" w:styleId="af3">
    <w:name w:val="footnote reference"/>
    <w:basedOn w:val="a1"/>
    <w:semiHidden/>
    <w:rsid w:val="0022085B"/>
    <w:rPr>
      <w:vertAlign w:val="superscript"/>
    </w:rPr>
  </w:style>
  <w:style w:type="character" w:styleId="af4">
    <w:name w:val="page number"/>
    <w:basedOn w:val="a1"/>
    <w:rsid w:val="0022085B"/>
  </w:style>
  <w:style w:type="paragraph" w:styleId="13">
    <w:name w:val="toc 1"/>
    <w:basedOn w:val="a0"/>
    <w:next w:val="a0"/>
    <w:semiHidden/>
    <w:rsid w:val="0022085B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4">
    <w:name w:val="toc 2"/>
    <w:basedOn w:val="a0"/>
    <w:next w:val="a0"/>
    <w:semiHidden/>
    <w:rsid w:val="0022085B"/>
    <w:pPr>
      <w:spacing w:after="0" w:line="360" w:lineRule="auto"/>
      <w:ind w:left="198"/>
    </w:pPr>
    <w:rPr>
      <w:rFonts w:ascii="Times New Roman" w:eastAsia="Times New Roman" w:hAnsi="Times New Roman" w:cs="Times New Roman"/>
      <w:sz w:val="26"/>
      <w:szCs w:val="20"/>
    </w:rPr>
  </w:style>
  <w:style w:type="paragraph" w:styleId="32">
    <w:name w:val="toc 3"/>
    <w:basedOn w:val="a0"/>
    <w:next w:val="a0"/>
    <w:autoRedefine/>
    <w:semiHidden/>
    <w:rsid w:val="0022085B"/>
    <w:pPr>
      <w:tabs>
        <w:tab w:val="right" w:leader="dot" w:pos="9345"/>
      </w:tabs>
      <w:spacing w:after="0" w:line="360" w:lineRule="auto"/>
      <w:ind w:left="403"/>
    </w:pPr>
    <w:rPr>
      <w:rFonts w:ascii="Times New Roman" w:eastAsia="Times New Roman" w:hAnsi="Times New Roman" w:cs="Times New Roman"/>
      <w:noProof/>
      <w:snapToGrid w:val="0"/>
      <w:sz w:val="26"/>
      <w:szCs w:val="20"/>
    </w:rPr>
  </w:style>
  <w:style w:type="paragraph" w:styleId="af5">
    <w:name w:val="Body Text"/>
    <w:basedOn w:val="a0"/>
    <w:link w:val="af6"/>
    <w:rsid w:val="0022085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1"/>
    <w:link w:val="af5"/>
    <w:rsid w:val="0022085B"/>
    <w:rPr>
      <w:rFonts w:ascii="Times New Roman" w:eastAsia="Times New Roman" w:hAnsi="Times New Roman" w:cs="Times New Roman"/>
      <w:sz w:val="28"/>
      <w:szCs w:val="20"/>
    </w:rPr>
  </w:style>
  <w:style w:type="paragraph" w:styleId="a">
    <w:name w:val="List"/>
    <w:basedOn w:val="a0"/>
    <w:rsid w:val="0022085B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20">
    <w:name w:val="List 2"/>
    <w:basedOn w:val="a0"/>
    <w:rsid w:val="0022085B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7">
    <w:name w:val="footnote text"/>
    <w:basedOn w:val="a0"/>
    <w:link w:val="af8"/>
    <w:semiHidden/>
    <w:rsid w:val="002208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semiHidden/>
    <w:rsid w:val="0022085B"/>
    <w:rPr>
      <w:rFonts w:ascii="Times New Roman" w:eastAsia="Times New Roman" w:hAnsi="Times New Roman" w:cs="Times New Roman"/>
      <w:sz w:val="20"/>
      <w:szCs w:val="20"/>
    </w:rPr>
  </w:style>
  <w:style w:type="paragraph" w:styleId="41">
    <w:name w:val="toc 4"/>
    <w:basedOn w:val="a0"/>
    <w:next w:val="a0"/>
    <w:semiHidden/>
    <w:rsid w:val="0022085B"/>
    <w:pPr>
      <w:spacing w:after="0" w:line="360" w:lineRule="auto"/>
      <w:ind w:left="601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toc 5"/>
    <w:basedOn w:val="a0"/>
    <w:next w:val="a0"/>
    <w:autoRedefine/>
    <w:semiHidden/>
    <w:rsid w:val="0022085B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toc 6"/>
    <w:basedOn w:val="a0"/>
    <w:next w:val="a0"/>
    <w:autoRedefine/>
    <w:semiHidden/>
    <w:rsid w:val="0022085B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7">
    <w:name w:val="toc 7"/>
    <w:basedOn w:val="a0"/>
    <w:next w:val="a0"/>
    <w:autoRedefine/>
    <w:semiHidden/>
    <w:rsid w:val="0022085B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toc 8"/>
    <w:basedOn w:val="a0"/>
    <w:next w:val="a0"/>
    <w:autoRedefine/>
    <w:semiHidden/>
    <w:rsid w:val="0022085B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9">
    <w:name w:val="toc 9"/>
    <w:basedOn w:val="a0"/>
    <w:next w:val="a0"/>
    <w:autoRedefine/>
    <w:semiHidden/>
    <w:rsid w:val="0022085B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Number 2"/>
    <w:basedOn w:val="a0"/>
    <w:rsid w:val="0022085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Bullet 2"/>
    <w:basedOn w:val="a0"/>
    <w:rsid w:val="0022085B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List Bullet 3"/>
    <w:basedOn w:val="a0"/>
    <w:rsid w:val="0022085B"/>
    <w:pPr>
      <w:numPr>
        <w:numId w:val="4"/>
      </w:numPr>
      <w:spacing w:after="0" w:line="360" w:lineRule="auto"/>
      <w:ind w:left="924" w:hanging="35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0"/>
    <w:link w:val="afa"/>
    <w:semiHidden/>
    <w:rsid w:val="0022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1"/>
    <w:link w:val="af9"/>
    <w:semiHidden/>
    <w:rsid w:val="0022085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Title"/>
    <w:basedOn w:val="a0"/>
    <w:link w:val="afc"/>
    <w:qFormat/>
    <w:rsid w:val="00220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c">
    <w:name w:val="Заголовок Знак"/>
    <w:basedOn w:val="a1"/>
    <w:link w:val="afb"/>
    <w:rsid w:val="0022085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33">
    <w:name w:val="c33"/>
    <w:basedOn w:val="a0"/>
    <w:rsid w:val="0006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1"/>
    <w:rsid w:val="00060E19"/>
  </w:style>
  <w:style w:type="paragraph" w:customStyle="1" w:styleId="c82">
    <w:name w:val="c82"/>
    <w:basedOn w:val="a0"/>
    <w:rsid w:val="0006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1"/>
    <w:rsid w:val="00060E19"/>
  </w:style>
  <w:style w:type="paragraph" w:customStyle="1" w:styleId="c40">
    <w:name w:val="c40"/>
    <w:basedOn w:val="a0"/>
    <w:rsid w:val="0006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0"/>
    <w:rsid w:val="0006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rsid w:val="0006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0"/>
    <w:rsid w:val="0006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D82631"/>
  </w:style>
  <w:style w:type="character" w:customStyle="1" w:styleId="c6">
    <w:name w:val="c6"/>
    <w:basedOn w:val="a1"/>
    <w:rsid w:val="00D82631"/>
  </w:style>
  <w:style w:type="paragraph" w:customStyle="1" w:styleId="c20">
    <w:name w:val="c20"/>
    <w:basedOn w:val="a0"/>
    <w:rsid w:val="00D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1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FollowedHyperlink"/>
    <w:basedOn w:val="a1"/>
    <w:uiPriority w:val="99"/>
    <w:semiHidden/>
    <w:unhideWhenUsed/>
    <w:rsid w:val="00D80E0C"/>
    <w:rPr>
      <w:color w:val="800080" w:themeColor="followedHyperlink"/>
      <w:u w:val="single"/>
    </w:rPr>
  </w:style>
  <w:style w:type="paragraph" w:customStyle="1" w:styleId="textbody">
    <w:name w:val="textbody"/>
    <w:basedOn w:val="a0"/>
    <w:rsid w:val="00B7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1"/>
    <w:rsid w:val="00B7093B"/>
  </w:style>
  <w:style w:type="paragraph" w:customStyle="1" w:styleId="ConsPlusNormal">
    <w:name w:val="ConsPlusNormal"/>
    <w:rsid w:val="00B70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0"/>
    <w:rsid w:val="0095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95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сенябрь 2022г</c:v>
                </c:pt>
                <c:pt idx="1">
                  <c:v>май 2023г.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E4-47BB-A97C-E0BA9423A5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сенябрь 2022г</c:v>
                </c:pt>
                <c:pt idx="1">
                  <c:v>май 2023г.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E4-47BB-A97C-E0BA9423A5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сенябрь 2022г</c:v>
                </c:pt>
                <c:pt idx="1">
                  <c:v>май 2023г.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E4-47BB-A97C-E0BA9423A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940224"/>
        <c:axId val="77941760"/>
      </c:barChart>
      <c:catAx>
        <c:axId val="77940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941760"/>
        <c:crosses val="autoZero"/>
        <c:auto val="1"/>
        <c:lblAlgn val="ctr"/>
        <c:lblOffset val="100"/>
        <c:noMultiLvlLbl val="0"/>
      </c:catAx>
      <c:valAx>
        <c:axId val="77941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7940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2BC4-E163-4743-8E7F-0059DC80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2021-03-29T05:02:00Z</cp:lastPrinted>
  <dcterms:created xsi:type="dcterms:W3CDTF">2023-09-29T14:18:00Z</dcterms:created>
  <dcterms:modified xsi:type="dcterms:W3CDTF">2023-11-02T12:01:00Z</dcterms:modified>
</cp:coreProperties>
</file>